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0C01" w:rsidRPr="00162CA7" w:rsidRDefault="00960C01" w:rsidP="00960C01">
      <w:pPr>
        <w:tabs>
          <w:tab w:val="left" w:pos="1371"/>
        </w:tabs>
        <w:autoSpaceDE w:val="0"/>
        <w:autoSpaceDN w:val="0"/>
        <w:adjustRightInd w:val="0"/>
        <w:jc w:val="center"/>
        <w:outlineLvl w:val="1"/>
        <w:rPr>
          <w:rFonts w:ascii="Trebuchet MS" w:hAnsi="Trebuchet MS"/>
          <w:b/>
        </w:rPr>
      </w:pPr>
      <w:r w:rsidRPr="00162CA7">
        <w:rPr>
          <w:rFonts w:ascii="Trebuchet MS" w:hAnsi="Trebuchet MS"/>
          <w:b/>
        </w:rPr>
        <w:t>ST. TERESA’S CATHOLIC PRIMARY SCHOOL, LEXDEN, COLCHESTER</w:t>
      </w:r>
    </w:p>
    <w:p w:rsidR="00960C01" w:rsidRPr="00162CA7" w:rsidRDefault="00960C01" w:rsidP="00960C01">
      <w:pPr>
        <w:jc w:val="center"/>
        <w:rPr>
          <w:rFonts w:ascii="Trebuchet MS" w:hAnsi="Trebuchet MS"/>
          <w:b/>
        </w:rPr>
      </w:pPr>
    </w:p>
    <w:p w:rsidR="00960C01" w:rsidRDefault="00960C01" w:rsidP="00960C01">
      <w:pPr>
        <w:jc w:val="center"/>
        <w:rPr>
          <w:rStyle w:val="s4"/>
          <w:rFonts w:ascii="Trebuchet MS" w:hAnsi="Trebuchet MS" w:cstheme="minorHAnsi"/>
          <w:b/>
          <w:bCs/>
          <w:sz w:val="40"/>
          <w:szCs w:val="40"/>
        </w:rPr>
      </w:pPr>
      <w:r>
        <w:rPr>
          <w:rStyle w:val="s4"/>
          <w:rFonts w:ascii="Trebuchet MS" w:hAnsi="Trebuchet MS" w:cstheme="minorHAnsi"/>
          <w:b/>
          <w:bCs/>
          <w:sz w:val="40"/>
          <w:szCs w:val="40"/>
        </w:rPr>
        <w:t>Infection prevention and Control</w:t>
      </w:r>
      <w:r>
        <w:rPr>
          <w:rStyle w:val="s4"/>
          <w:rFonts w:ascii="Trebuchet MS" w:hAnsi="Trebuchet MS" w:cstheme="minorHAnsi"/>
          <w:b/>
          <w:bCs/>
          <w:sz w:val="40"/>
          <w:szCs w:val="40"/>
        </w:rPr>
        <w:t xml:space="preserve"> Policy</w:t>
      </w:r>
    </w:p>
    <w:p w:rsidR="00960C01" w:rsidRDefault="00960C01" w:rsidP="00960C01">
      <w:pPr>
        <w:jc w:val="center"/>
        <w:rPr>
          <w:rStyle w:val="s4"/>
          <w:rFonts w:ascii="Trebuchet MS" w:hAnsi="Trebuchet MS" w:cstheme="minorHAnsi"/>
          <w:b/>
          <w:bCs/>
          <w:sz w:val="40"/>
          <w:szCs w:val="40"/>
        </w:rPr>
      </w:pPr>
      <w:r>
        <w:rPr>
          <w:rStyle w:val="s4"/>
          <w:rFonts w:ascii="Trebuchet MS" w:hAnsi="Trebuchet MS" w:cstheme="minorHAnsi"/>
          <w:b/>
          <w:bCs/>
          <w:sz w:val="40"/>
          <w:szCs w:val="40"/>
        </w:rPr>
        <w:t>202</w:t>
      </w:r>
      <w:r>
        <w:rPr>
          <w:rStyle w:val="s4"/>
          <w:rFonts w:ascii="Trebuchet MS" w:hAnsi="Trebuchet MS" w:cstheme="minorHAnsi"/>
          <w:b/>
          <w:bCs/>
          <w:sz w:val="40"/>
          <w:szCs w:val="40"/>
        </w:rPr>
        <w:t>6</w:t>
      </w:r>
    </w:p>
    <w:p w:rsidR="00960C01" w:rsidRDefault="00960C01" w:rsidP="00960C01">
      <w:pPr>
        <w:jc w:val="center"/>
        <w:rPr>
          <w:rStyle w:val="s4"/>
          <w:rFonts w:ascii="Trebuchet MS" w:hAnsi="Trebuchet MS" w:cstheme="minorHAnsi"/>
          <w:b/>
          <w:bCs/>
          <w:sz w:val="40"/>
          <w:szCs w:val="40"/>
        </w:rPr>
      </w:pPr>
    </w:p>
    <w:p w:rsidR="00960C01" w:rsidRPr="00015C27" w:rsidRDefault="00960C01" w:rsidP="00960C01">
      <w:pPr>
        <w:jc w:val="center"/>
        <w:rPr>
          <w:rFonts w:ascii="Trebuchet MS" w:hAnsi="Trebuchet MS" w:cstheme="minorHAnsi"/>
          <w:b/>
          <w:bCs/>
          <w:sz w:val="40"/>
          <w:szCs w:val="40"/>
        </w:rPr>
      </w:pPr>
      <w:r>
        <w:rPr>
          <w:rFonts w:ascii="Trebuchet MS" w:hAnsi="Trebuchet MS"/>
          <w:noProof/>
        </w:rPr>
        <w:drawing>
          <wp:inline distT="0" distB="0" distL="0" distR="0">
            <wp:extent cx="2695575" cy="2352675"/>
            <wp:effectExtent l="0" t="0" r="9525" b="9525"/>
            <wp:docPr id="1" name="Picture 1" descr="C:\Users\becky.maguire\Downloads\St Teresa's EVERYTHING\Policies\St Teresa's EVERYTHING\Admin\st teresas colou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cky.maguire\Downloads\St Teresa's EVERYTHING\Policies\St Teresa's EVERYTHING\Admin\st teresas colour 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95575" cy="2352675"/>
                    </a:xfrm>
                    <a:prstGeom prst="rect">
                      <a:avLst/>
                    </a:prstGeom>
                    <a:noFill/>
                    <a:ln>
                      <a:noFill/>
                    </a:ln>
                  </pic:spPr>
                </pic:pic>
              </a:graphicData>
            </a:graphic>
          </wp:inline>
        </w:drawing>
      </w:r>
    </w:p>
    <w:p w:rsidR="00960C01" w:rsidRDefault="00960C01" w:rsidP="00960C01">
      <w:pPr>
        <w:rPr>
          <w:rFonts w:ascii="Trebuchet MS" w:hAnsi="Trebuchet MS"/>
        </w:rPr>
      </w:pPr>
    </w:p>
    <w:p w:rsidR="00960C01" w:rsidRPr="00162CA7" w:rsidRDefault="00960C01" w:rsidP="00960C01">
      <w:pPr>
        <w:rPr>
          <w:rFonts w:ascii="Trebuchet MS" w:hAnsi="Trebuchet MS"/>
        </w:rPr>
      </w:pPr>
    </w:p>
    <w:p w:rsidR="00960C01" w:rsidRPr="00960C01" w:rsidRDefault="00960C01" w:rsidP="00960C01">
      <w:pPr>
        <w:pStyle w:val="Title"/>
        <w:jc w:val="center"/>
        <w:rPr>
          <w:rFonts w:ascii="Trebuchet MS" w:hAnsi="Trebuchet MS"/>
          <w:b/>
          <w:sz w:val="32"/>
          <w:szCs w:val="32"/>
        </w:rPr>
      </w:pPr>
      <w:r w:rsidRPr="00960C01">
        <w:rPr>
          <w:rFonts w:ascii="Trebuchet MS" w:hAnsi="Trebuchet MS"/>
          <w:b/>
          <w:noProof/>
          <w:sz w:val="32"/>
          <w:szCs w:val="32"/>
        </w:rPr>
        <mc:AlternateContent>
          <mc:Choice Requires="wps">
            <w:drawing>
              <wp:anchor distT="0" distB="0" distL="114300" distR="114300" simplePos="0" relativeHeight="251659264" behindDoc="0" locked="0" layoutInCell="0" allowOverlap="1" wp14:anchorId="36F98E44" wp14:editId="1ED39FA5">
                <wp:simplePos x="0" y="0"/>
                <wp:positionH relativeFrom="column">
                  <wp:posOffset>6499860</wp:posOffset>
                </wp:positionH>
                <wp:positionV relativeFrom="paragraph">
                  <wp:posOffset>48895</wp:posOffset>
                </wp:positionV>
                <wp:extent cx="635" cy="1737995"/>
                <wp:effectExtent l="381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799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Lst>
                      </wps:spPr>
                      <wps:bodyPr/>
                    </wps:wsp>
                  </a:graphicData>
                </a:graphic>
                <wp14:sizeRelH relativeFrom="page">
                  <wp14:pctWidth>0</wp14:pctWidth>
                </wp14:sizeRelH>
                <wp14:sizeRelV relativeFrom="page">
                  <wp14:pctHeight>0</wp14:pctHeight>
                </wp14:sizeRelV>
              </wp:anchor>
            </w:drawing>
          </mc:Choice>
          <mc:Fallback>
            <w:pict>
              <v:line w14:anchorId="7B27512B"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8pt,3.85pt" to="511.8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" o:allowincell="f" stroked="f">
                <v:stroke startarrowwidth="narrow" startarrowlength="short" endarrowwidth="narrow" endarrowlength="short"/>
              </v:line>
            </w:pict>
          </mc:Fallback>
        </mc:AlternateContent>
      </w:r>
      <w:r w:rsidRPr="00960C01">
        <w:rPr>
          <w:rFonts w:ascii="Trebuchet MS" w:hAnsi="Trebuchet MS"/>
          <w:b/>
          <w:noProof/>
          <w:sz w:val="32"/>
          <w:szCs w:val="32"/>
        </w:rPr>
        <mc:AlternateContent>
          <mc:Choice Requires="wps">
            <w:drawing>
              <wp:anchor distT="0" distB="0" distL="114300" distR="114300" simplePos="0" relativeHeight="251657216" behindDoc="0" locked="0" layoutInCell="0" allowOverlap="1" wp14:anchorId="37A047B8" wp14:editId="1AEC4253">
                <wp:simplePos x="0" y="0"/>
                <wp:positionH relativeFrom="column">
                  <wp:posOffset>-1488440</wp:posOffset>
                </wp:positionH>
                <wp:positionV relativeFrom="paragraph">
                  <wp:posOffset>191135</wp:posOffset>
                </wp:positionV>
                <wp:extent cx="635" cy="1555115"/>
                <wp:effectExtent l="6985" t="5080" r="1143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5511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229572"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15.05pt" to="-117.1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" o:allowincell="f">
                <v:stroke startarrowwidth="narrow" startarrowlength="short" endarrowwidth="narrow" endarrowlength="short"/>
              </v:line>
            </w:pict>
          </mc:Fallback>
        </mc:AlternateContent>
      </w:r>
      <w:r w:rsidRPr="00960C01">
        <w:rPr>
          <w:rFonts w:ascii="Trebuchet MS" w:hAnsi="Trebuchet MS"/>
          <w:sz w:val="32"/>
          <w:szCs w:val="32"/>
        </w:rPr>
        <w:t>We love God and each other and follow the example of St Teresa.</w:t>
      </w:r>
    </w:p>
    <w:p w:rsidR="00960C01" w:rsidRPr="00960C01" w:rsidRDefault="00960C01" w:rsidP="00960C01">
      <w:pPr>
        <w:pStyle w:val="Title"/>
        <w:jc w:val="center"/>
        <w:rPr>
          <w:rFonts w:ascii="Trebuchet MS" w:hAnsi="Trebuchet MS"/>
          <w:b/>
          <w:sz w:val="32"/>
          <w:szCs w:val="32"/>
        </w:rPr>
      </w:pPr>
      <w:r w:rsidRPr="00960C01">
        <w:rPr>
          <w:rFonts w:ascii="Trebuchet MS" w:hAnsi="Trebuchet MS"/>
          <w:sz w:val="32"/>
          <w:szCs w:val="32"/>
        </w:rPr>
        <w:t>We enjoy learning together and doing our best in a happy, healthy and welcoming community.</w:t>
      </w:r>
    </w:p>
    <w:p w:rsidR="00960C01" w:rsidRPr="00960C01" w:rsidRDefault="00960C01" w:rsidP="00960C01">
      <w:pPr>
        <w:pStyle w:val="Title"/>
        <w:jc w:val="center"/>
        <w:rPr>
          <w:rFonts w:ascii="Trebuchet MS" w:hAnsi="Trebuchet MS"/>
          <w:b/>
          <w:sz w:val="32"/>
          <w:szCs w:val="32"/>
        </w:rPr>
      </w:pPr>
      <w:r w:rsidRPr="00960C01">
        <w:rPr>
          <w:rFonts w:ascii="Trebuchet MS" w:hAnsi="Trebuchet MS"/>
          <w:sz w:val="32"/>
          <w:szCs w:val="32"/>
        </w:rPr>
        <w:t>We learn to be responsible and caring citizens.</w:t>
      </w:r>
    </w:p>
    <w:p w:rsidR="00960C01" w:rsidRPr="00960C01" w:rsidRDefault="00960C01" w:rsidP="00960C01">
      <w:pPr>
        <w:pStyle w:val="Title"/>
        <w:jc w:val="center"/>
        <w:rPr>
          <w:rFonts w:ascii="Trebuchet MS" w:hAnsi="Trebuchet MS"/>
          <w:b/>
          <w:i/>
          <w:sz w:val="32"/>
          <w:szCs w:val="32"/>
        </w:rPr>
      </w:pPr>
      <w:r w:rsidRPr="00960C01">
        <w:rPr>
          <w:rFonts w:ascii="Trebuchet MS" w:hAnsi="Trebuchet MS"/>
          <w:i/>
          <w:sz w:val="32"/>
          <w:szCs w:val="32"/>
        </w:rPr>
        <w:t>“Let us do little things well today”.</w:t>
      </w:r>
    </w:p>
    <w:p w:rsidR="00960C01" w:rsidRPr="00960C01" w:rsidRDefault="00960C01" w:rsidP="00960C01">
      <w:pPr>
        <w:pStyle w:val="Title"/>
        <w:jc w:val="center"/>
        <w:rPr>
          <w:rFonts w:ascii="Trebuchet MS" w:hAnsi="Trebuchet MS"/>
          <w:b/>
          <w:i/>
          <w:sz w:val="32"/>
          <w:szCs w:val="32"/>
        </w:rPr>
      </w:pPr>
      <w:r w:rsidRPr="00960C01">
        <w:rPr>
          <w:rFonts w:ascii="Trebuchet MS" w:hAnsi="Trebuchet MS"/>
          <w:i/>
          <w:sz w:val="32"/>
          <w:szCs w:val="32"/>
        </w:rPr>
        <w:t>St Teresa</w:t>
      </w:r>
    </w:p>
    <w:tbl>
      <w:tblPr>
        <w:tblW w:w="9720" w:type="dxa"/>
        <w:jc w:val="center"/>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960C01" w:rsidRPr="00162CA7" w:rsidTr="00210D14">
        <w:trPr>
          <w:jc w:val="center"/>
        </w:trPr>
        <w:tc>
          <w:tcPr>
            <w:tcW w:w="2586" w:type="dxa"/>
            <w:tcBorders>
              <w:top w:val="nil"/>
              <w:bottom w:val="single" w:sz="18" w:space="0" w:color="FFFFFF"/>
            </w:tcBorders>
            <w:shd w:val="clear" w:color="auto" w:fill="D8DFDE"/>
          </w:tcPr>
          <w:p w:rsidR="00960C01" w:rsidRPr="00162CA7" w:rsidRDefault="00960C01" w:rsidP="00B604F0">
            <w:pPr>
              <w:pStyle w:val="1bodycopy10pt"/>
              <w:rPr>
                <w:rFonts w:ascii="Trebuchet MS" w:hAnsi="Trebuchet MS"/>
                <w:b/>
              </w:rPr>
            </w:pPr>
            <w:bookmarkStart w:id="0" w:name="_GoBack"/>
            <w:r w:rsidRPr="00162CA7">
              <w:rPr>
                <w:rFonts w:ascii="Trebuchet MS" w:hAnsi="Trebuchet MS"/>
                <w:b/>
              </w:rPr>
              <w:t>Approved by:</w:t>
            </w:r>
          </w:p>
        </w:tc>
        <w:tc>
          <w:tcPr>
            <w:tcW w:w="3268" w:type="dxa"/>
            <w:tcBorders>
              <w:top w:val="nil"/>
              <w:bottom w:val="single" w:sz="18" w:space="0" w:color="FFFFFF"/>
            </w:tcBorders>
            <w:shd w:val="clear" w:color="auto" w:fill="D8DFDE"/>
          </w:tcPr>
          <w:p w:rsidR="00960C01" w:rsidRPr="00162CA7" w:rsidRDefault="00960C01" w:rsidP="00B604F0">
            <w:pPr>
              <w:pStyle w:val="1bodycopy11pt"/>
              <w:rPr>
                <w:rFonts w:ascii="Trebuchet MS" w:hAnsi="Trebuchet MS"/>
              </w:rPr>
            </w:pPr>
            <w:r w:rsidRPr="00162CA7">
              <w:rPr>
                <w:rFonts w:ascii="Trebuchet MS" w:hAnsi="Trebuchet MS"/>
              </w:rPr>
              <w:t>Governing Body</w:t>
            </w:r>
          </w:p>
        </w:tc>
        <w:tc>
          <w:tcPr>
            <w:tcW w:w="3866" w:type="dxa"/>
            <w:tcBorders>
              <w:top w:val="nil"/>
              <w:bottom w:val="single" w:sz="18" w:space="0" w:color="FFFFFF"/>
            </w:tcBorders>
            <w:shd w:val="clear" w:color="auto" w:fill="D8DFDE"/>
          </w:tcPr>
          <w:p w:rsidR="00960C01" w:rsidRPr="00162CA7" w:rsidRDefault="00960C01" w:rsidP="00B604F0">
            <w:pPr>
              <w:pStyle w:val="1bodycopy11pt"/>
              <w:rPr>
                <w:rFonts w:ascii="Trebuchet MS" w:hAnsi="Trebuchet MS"/>
              </w:rPr>
            </w:pPr>
            <w:r w:rsidRPr="00162CA7">
              <w:rPr>
                <w:rFonts w:ascii="Trebuchet MS" w:hAnsi="Trebuchet MS"/>
                <w:b/>
              </w:rPr>
              <w:t xml:space="preserve">Date: </w:t>
            </w:r>
            <w:r>
              <w:rPr>
                <w:rFonts w:ascii="Trebuchet MS" w:hAnsi="Trebuchet MS"/>
                <w:i/>
              </w:rPr>
              <w:t>September 2026</w:t>
            </w:r>
          </w:p>
        </w:tc>
      </w:tr>
      <w:tr w:rsidR="00960C01" w:rsidRPr="00162CA7" w:rsidTr="00210D14">
        <w:trPr>
          <w:jc w:val="center"/>
        </w:trPr>
        <w:tc>
          <w:tcPr>
            <w:tcW w:w="2586" w:type="dxa"/>
            <w:tcBorders>
              <w:top w:val="single" w:sz="18" w:space="0" w:color="FFFFFF"/>
              <w:bottom w:val="single" w:sz="18" w:space="0" w:color="FFFFFF"/>
            </w:tcBorders>
            <w:shd w:val="clear" w:color="auto" w:fill="D8DFDE"/>
          </w:tcPr>
          <w:p w:rsidR="00960C01" w:rsidRPr="00162CA7" w:rsidRDefault="00960C01" w:rsidP="00B604F0">
            <w:pPr>
              <w:pStyle w:val="1bodycopy10pt"/>
              <w:rPr>
                <w:rFonts w:ascii="Trebuchet MS" w:hAnsi="Trebuchet MS"/>
                <w:b/>
              </w:rPr>
            </w:pPr>
            <w:r w:rsidRPr="00162CA7">
              <w:rPr>
                <w:rFonts w:ascii="Trebuchet MS" w:hAnsi="Trebuchet MS"/>
                <w:b/>
              </w:rPr>
              <w:t>Last reviewed on:</w:t>
            </w:r>
          </w:p>
        </w:tc>
        <w:tc>
          <w:tcPr>
            <w:tcW w:w="7134" w:type="dxa"/>
            <w:gridSpan w:val="2"/>
            <w:tcBorders>
              <w:top w:val="single" w:sz="18" w:space="0" w:color="FFFFFF"/>
              <w:bottom w:val="single" w:sz="18" w:space="0" w:color="FFFFFF"/>
            </w:tcBorders>
            <w:shd w:val="clear" w:color="auto" w:fill="D8DFDE"/>
          </w:tcPr>
          <w:p w:rsidR="00960C01" w:rsidRPr="00162CA7" w:rsidRDefault="00960C01" w:rsidP="00B604F0">
            <w:pPr>
              <w:pStyle w:val="1bodycopy11pt"/>
              <w:rPr>
                <w:rFonts w:ascii="Trebuchet MS" w:hAnsi="Trebuchet MS"/>
              </w:rPr>
            </w:pPr>
            <w:r w:rsidRPr="00162CA7">
              <w:rPr>
                <w:rFonts w:ascii="Trebuchet MS" w:hAnsi="Trebuchet MS"/>
              </w:rPr>
              <w:t>August 202</w:t>
            </w:r>
            <w:r>
              <w:rPr>
                <w:rFonts w:ascii="Trebuchet MS" w:hAnsi="Trebuchet MS"/>
              </w:rPr>
              <w:t>6</w:t>
            </w:r>
          </w:p>
        </w:tc>
      </w:tr>
      <w:tr w:rsidR="00960C01" w:rsidRPr="00162CA7" w:rsidTr="00210D14">
        <w:trPr>
          <w:jc w:val="center"/>
        </w:trPr>
        <w:tc>
          <w:tcPr>
            <w:tcW w:w="2586" w:type="dxa"/>
            <w:tcBorders>
              <w:top w:val="single" w:sz="18" w:space="0" w:color="FFFFFF"/>
              <w:bottom w:val="nil"/>
            </w:tcBorders>
            <w:shd w:val="clear" w:color="auto" w:fill="D8DFDE"/>
          </w:tcPr>
          <w:p w:rsidR="00960C01" w:rsidRPr="00162CA7" w:rsidRDefault="00960C01" w:rsidP="00B604F0">
            <w:pPr>
              <w:pStyle w:val="1bodycopy10pt"/>
              <w:rPr>
                <w:rFonts w:ascii="Trebuchet MS" w:hAnsi="Trebuchet MS"/>
                <w:b/>
              </w:rPr>
            </w:pPr>
            <w:r w:rsidRPr="00162CA7">
              <w:rPr>
                <w:rFonts w:ascii="Trebuchet MS" w:hAnsi="Trebuchet MS"/>
                <w:b/>
              </w:rPr>
              <w:t>Next review due by:</w:t>
            </w:r>
          </w:p>
        </w:tc>
        <w:tc>
          <w:tcPr>
            <w:tcW w:w="7134" w:type="dxa"/>
            <w:gridSpan w:val="2"/>
            <w:tcBorders>
              <w:top w:val="single" w:sz="18" w:space="0" w:color="FFFFFF"/>
              <w:bottom w:val="nil"/>
            </w:tcBorders>
            <w:shd w:val="clear" w:color="auto" w:fill="D8DFDE"/>
          </w:tcPr>
          <w:p w:rsidR="00960C01" w:rsidRPr="00162CA7" w:rsidRDefault="00960C01" w:rsidP="00B604F0">
            <w:pPr>
              <w:pStyle w:val="1bodycopy11pt"/>
              <w:rPr>
                <w:rFonts w:ascii="Trebuchet MS" w:hAnsi="Trebuchet MS"/>
              </w:rPr>
            </w:pPr>
            <w:r w:rsidRPr="00162CA7">
              <w:rPr>
                <w:rFonts w:ascii="Trebuchet MS" w:hAnsi="Trebuchet MS"/>
              </w:rPr>
              <w:t>September 202</w:t>
            </w:r>
            <w:r>
              <w:rPr>
                <w:rFonts w:ascii="Trebuchet MS" w:hAnsi="Trebuchet MS"/>
              </w:rPr>
              <w:t>7</w:t>
            </w:r>
          </w:p>
        </w:tc>
      </w:tr>
      <w:bookmarkEnd w:id="0"/>
    </w:tbl>
    <w:p w:rsidR="00960C01" w:rsidRDefault="00960C01">
      <w:pPr>
        <w:pStyle w:val="Heading2"/>
      </w:pPr>
    </w:p>
    <w:p w:rsidR="00960C01" w:rsidRDefault="00960C01">
      <w:pPr>
        <w:rPr>
          <w:rFonts w:asciiTheme="majorHAnsi" w:eastAsiaTheme="majorEastAsia" w:hAnsiTheme="majorHAnsi" w:cstheme="majorBidi"/>
          <w:b/>
          <w:bCs/>
          <w:color w:val="4F81BD" w:themeColor="accent1"/>
          <w:sz w:val="26"/>
          <w:szCs w:val="26"/>
        </w:rPr>
      </w:pPr>
      <w:r>
        <w:br w:type="page"/>
      </w:r>
    </w:p>
    <w:p w:rsidR="00EA042B" w:rsidRPr="00960C01" w:rsidRDefault="00210D14">
      <w:pPr>
        <w:pStyle w:val="Heading2"/>
        <w:rPr>
          <w:rFonts w:ascii="Trebuchet MS" w:hAnsi="Trebuchet MS"/>
          <w:sz w:val="22"/>
          <w:szCs w:val="22"/>
        </w:rPr>
      </w:pPr>
      <w:r w:rsidRPr="00960C01">
        <w:rPr>
          <w:rFonts w:ascii="Trebuchet MS" w:hAnsi="Trebuchet MS"/>
          <w:sz w:val="22"/>
          <w:szCs w:val="22"/>
        </w:rPr>
        <w:lastRenderedPageBreak/>
        <w:t>Policy Statement</w:t>
      </w:r>
    </w:p>
    <w:p w:rsidR="00EA042B" w:rsidRPr="00960C01" w:rsidRDefault="00210D14">
      <w:pPr>
        <w:rPr>
          <w:rFonts w:ascii="Trebuchet MS" w:hAnsi="Trebuchet MS"/>
        </w:rPr>
      </w:pPr>
      <w:r w:rsidRPr="00960C01">
        <w:rPr>
          <w:rFonts w:ascii="Trebuchet MS" w:hAnsi="Trebuchet MS"/>
        </w:rPr>
        <w:t xml:space="preserve">St Teresa's Catholic Primary School is committed to promoting the health, safety and wellbeing of pupils by reducing the spread of infectious illness within the </w:t>
      </w:r>
      <w:r w:rsidRPr="00960C01">
        <w:rPr>
          <w:rFonts w:ascii="Trebuchet MS" w:hAnsi="Trebuchet MS"/>
        </w:rPr>
        <w:t>school community.</w:t>
      </w:r>
      <w:r w:rsidRPr="00960C01">
        <w:rPr>
          <w:rFonts w:ascii="Trebuchet MS" w:hAnsi="Trebuchet MS"/>
        </w:rPr>
        <w:br/>
      </w:r>
      <w:r w:rsidRPr="00960C01">
        <w:rPr>
          <w:rFonts w:ascii="Trebuchet MS" w:hAnsi="Trebuchet MS"/>
        </w:rPr>
        <w:br/>
        <w:t>This policy applies to all pupils attending the school, including children within the Early Years Foundation Stage. It outlines the school's procedures for promoting good hygiene, responding when children become unwell and determining wh</w:t>
      </w:r>
      <w:r w:rsidRPr="00960C01">
        <w:rPr>
          <w:rFonts w:ascii="Trebuchet MS" w:hAnsi="Trebuchet MS"/>
        </w:rPr>
        <w:t>en pupils should remain away from school.</w:t>
      </w:r>
      <w:r w:rsidRPr="00960C01">
        <w:rPr>
          <w:rFonts w:ascii="Trebuchet MS" w:hAnsi="Trebuchet MS"/>
        </w:rPr>
        <w:br/>
      </w:r>
      <w:r w:rsidRPr="00960C01">
        <w:rPr>
          <w:rFonts w:ascii="Trebuchet MS" w:hAnsi="Trebuchet MS"/>
        </w:rPr>
        <w:br/>
        <w:t>Staff absence due to illness is managed separately through the school's employment procedures. Staff are expected to use their professional judgement and return to work when they feel well enough to fulfil their d</w:t>
      </w:r>
      <w:r w:rsidRPr="00960C01">
        <w:rPr>
          <w:rFonts w:ascii="Trebuchet MS" w:hAnsi="Trebuchet MS"/>
        </w:rPr>
        <w:t>uties safely.</w:t>
      </w:r>
      <w:r w:rsidRPr="00960C01">
        <w:rPr>
          <w:rFonts w:ascii="Trebuchet MS" w:hAnsi="Trebuchet MS"/>
        </w:rPr>
        <w:br/>
      </w:r>
      <w:r w:rsidRPr="00960C01">
        <w:rPr>
          <w:rFonts w:ascii="Trebuchet MS" w:hAnsi="Trebuchet MS"/>
        </w:rPr>
        <w:br/>
        <w:t>The school follows current NHS and UK Health Security Agency (UKHSA) guidance.</w:t>
      </w:r>
    </w:p>
    <w:p w:rsidR="00EA042B" w:rsidRPr="00960C01" w:rsidRDefault="00210D14">
      <w:pPr>
        <w:pStyle w:val="Heading2"/>
        <w:rPr>
          <w:rFonts w:ascii="Trebuchet MS" w:hAnsi="Trebuchet MS"/>
          <w:sz w:val="22"/>
          <w:szCs w:val="22"/>
        </w:rPr>
      </w:pPr>
      <w:r w:rsidRPr="00960C01">
        <w:rPr>
          <w:rFonts w:ascii="Trebuchet MS" w:hAnsi="Trebuchet MS"/>
          <w:sz w:val="22"/>
          <w:szCs w:val="22"/>
        </w:rPr>
        <w:t>Aims</w:t>
      </w:r>
    </w:p>
    <w:p w:rsidR="00EA042B" w:rsidRPr="00960C01" w:rsidRDefault="00210D14">
      <w:pPr>
        <w:pStyle w:val="ListBullet"/>
        <w:rPr>
          <w:rFonts w:ascii="Trebuchet MS" w:hAnsi="Trebuchet MS"/>
        </w:rPr>
      </w:pPr>
      <w:r w:rsidRPr="00960C01">
        <w:rPr>
          <w:rFonts w:ascii="Trebuchet MS" w:hAnsi="Trebuchet MS"/>
        </w:rPr>
        <w:t>Reduce the spread of infectious illness within the school.</w:t>
      </w:r>
    </w:p>
    <w:p w:rsidR="00EA042B" w:rsidRPr="00960C01" w:rsidRDefault="00210D14">
      <w:pPr>
        <w:pStyle w:val="ListBullet"/>
        <w:rPr>
          <w:rFonts w:ascii="Trebuchet MS" w:hAnsi="Trebuchet MS"/>
        </w:rPr>
      </w:pPr>
      <w:r w:rsidRPr="00960C01">
        <w:rPr>
          <w:rFonts w:ascii="Trebuchet MS" w:hAnsi="Trebuchet MS"/>
        </w:rPr>
        <w:t>Protect the health and wellbeing of pupils.</w:t>
      </w:r>
    </w:p>
    <w:p w:rsidR="00EA042B" w:rsidRPr="00960C01" w:rsidRDefault="00210D14">
      <w:pPr>
        <w:pStyle w:val="ListBullet"/>
        <w:rPr>
          <w:rFonts w:ascii="Trebuchet MS" w:hAnsi="Trebuchet MS"/>
        </w:rPr>
      </w:pPr>
      <w:r w:rsidRPr="00960C01">
        <w:rPr>
          <w:rFonts w:ascii="Trebuchet MS" w:hAnsi="Trebuchet MS"/>
        </w:rPr>
        <w:t>Promote effective hygiene practices.</w:t>
      </w:r>
    </w:p>
    <w:p w:rsidR="00EA042B" w:rsidRPr="00960C01" w:rsidRDefault="00210D14">
      <w:pPr>
        <w:pStyle w:val="ListBullet"/>
        <w:rPr>
          <w:rFonts w:ascii="Trebuchet MS" w:hAnsi="Trebuchet MS"/>
        </w:rPr>
      </w:pPr>
      <w:r w:rsidRPr="00960C01">
        <w:rPr>
          <w:rFonts w:ascii="Trebuchet MS" w:hAnsi="Trebuchet MS"/>
        </w:rPr>
        <w:t xml:space="preserve">Provide clear </w:t>
      </w:r>
      <w:r w:rsidRPr="00960C01">
        <w:rPr>
          <w:rFonts w:ascii="Trebuchet MS" w:hAnsi="Trebuchet MS"/>
        </w:rPr>
        <w:t>guidance regarding exclusion from school.</w:t>
      </w:r>
    </w:p>
    <w:p w:rsidR="00EA042B" w:rsidRPr="00960C01" w:rsidRDefault="00210D14">
      <w:pPr>
        <w:pStyle w:val="ListBullet"/>
        <w:rPr>
          <w:rFonts w:ascii="Trebuchet MS" w:hAnsi="Trebuchet MS"/>
        </w:rPr>
      </w:pPr>
      <w:r w:rsidRPr="00960C01">
        <w:rPr>
          <w:rFonts w:ascii="Trebuchet MS" w:hAnsi="Trebuchet MS"/>
        </w:rPr>
        <w:t>Ensure children who become unwell are cared for appropriately.</w:t>
      </w:r>
    </w:p>
    <w:p w:rsidR="00EA042B" w:rsidRPr="00960C01" w:rsidRDefault="00210D14">
      <w:pPr>
        <w:pStyle w:val="ListBullet"/>
        <w:rPr>
          <w:rFonts w:ascii="Trebuchet MS" w:hAnsi="Trebuchet MS"/>
        </w:rPr>
      </w:pPr>
      <w:r w:rsidRPr="00960C01">
        <w:rPr>
          <w:rFonts w:ascii="Trebuchet MS" w:hAnsi="Trebuchet MS"/>
        </w:rPr>
        <w:t>Ensure a consistent approach across the school and Early Years provision.</w:t>
      </w:r>
    </w:p>
    <w:p w:rsidR="00EA042B" w:rsidRPr="00960C01" w:rsidRDefault="00210D14">
      <w:pPr>
        <w:pStyle w:val="Heading2"/>
        <w:rPr>
          <w:rFonts w:ascii="Trebuchet MS" w:hAnsi="Trebuchet MS"/>
          <w:sz w:val="22"/>
          <w:szCs w:val="22"/>
        </w:rPr>
      </w:pPr>
      <w:r w:rsidRPr="00960C01">
        <w:rPr>
          <w:rFonts w:ascii="Trebuchet MS" w:hAnsi="Trebuchet MS"/>
          <w:sz w:val="22"/>
          <w:szCs w:val="22"/>
        </w:rPr>
        <w:t>Promoting Good Hygiene</w:t>
      </w:r>
    </w:p>
    <w:p w:rsidR="00EA042B" w:rsidRPr="00960C01" w:rsidRDefault="00210D14">
      <w:pPr>
        <w:pStyle w:val="ListBullet"/>
        <w:rPr>
          <w:rFonts w:ascii="Trebuchet MS" w:hAnsi="Trebuchet MS"/>
        </w:rPr>
      </w:pPr>
      <w:r w:rsidRPr="00960C01">
        <w:rPr>
          <w:rFonts w:ascii="Trebuchet MS" w:hAnsi="Trebuchet MS"/>
        </w:rPr>
        <w:t>Regular handwashing with soap and water.</w:t>
      </w:r>
    </w:p>
    <w:p w:rsidR="00EA042B" w:rsidRPr="00960C01" w:rsidRDefault="00210D14">
      <w:pPr>
        <w:pStyle w:val="ListBullet"/>
        <w:rPr>
          <w:rFonts w:ascii="Trebuchet MS" w:hAnsi="Trebuchet MS"/>
        </w:rPr>
      </w:pPr>
      <w:r w:rsidRPr="00960C01">
        <w:rPr>
          <w:rFonts w:ascii="Trebuchet MS" w:hAnsi="Trebuchet MS"/>
        </w:rPr>
        <w:t>Handwashin</w:t>
      </w:r>
      <w:r w:rsidRPr="00960C01">
        <w:rPr>
          <w:rFonts w:ascii="Trebuchet MS" w:hAnsi="Trebuchet MS"/>
        </w:rPr>
        <w:t>g before eating, after using the toilet and after outdoor play.</w:t>
      </w:r>
    </w:p>
    <w:p w:rsidR="00EA042B" w:rsidRPr="00960C01" w:rsidRDefault="00210D14">
      <w:pPr>
        <w:pStyle w:val="ListBullet"/>
        <w:rPr>
          <w:rFonts w:ascii="Trebuchet MS" w:hAnsi="Trebuchet MS"/>
        </w:rPr>
      </w:pPr>
      <w:r w:rsidRPr="00960C01">
        <w:rPr>
          <w:rFonts w:ascii="Trebuchet MS" w:hAnsi="Trebuchet MS"/>
        </w:rPr>
        <w:t>Supporting younger children with handwashing where required.</w:t>
      </w:r>
    </w:p>
    <w:p w:rsidR="00EA042B" w:rsidRPr="00960C01" w:rsidRDefault="00210D14">
      <w:pPr>
        <w:pStyle w:val="ListBullet"/>
        <w:rPr>
          <w:rFonts w:ascii="Trebuchet MS" w:hAnsi="Trebuchet MS"/>
        </w:rPr>
      </w:pPr>
      <w:r w:rsidRPr="00960C01">
        <w:rPr>
          <w:rFonts w:ascii="Trebuchet MS" w:hAnsi="Trebuchet MS"/>
        </w:rPr>
        <w:t>Promoting 'Catch it, Bin it, Kill it'.</w:t>
      </w:r>
    </w:p>
    <w:p w:rsidR="00EA042B" w:rsidRPr="00960C01" w:rsidRDefault="00210D14">
      <w:pPr>
        <w:pStyle w:val="ListBullet"/>
        <w:rPr>
          <w:rFonts w:ascii="Trebuchet MS" w:hAnsi="Trebuchet MS"/>
        </w:rPr>
      </w:pPr>
      <w:r w:rsidRPr="00960C01">
        <w:rPr>
          <w:rFonts w:ascii="Trebuchet MS" w:hAnsi="Trebuchet MS"/>
        </w:rPr>
        <w:t>Regular cleaning of classrooms, toilets and shared equipment.</w:t>
      </w:r>
    </w:p>
    <w:p w:rsidR="00EA042B" w:rsidRPr="00960C01" w:rsidRDefault="00210D14">
      <w:pPr>
        <w:pStyle w:val="ListBullet"/>
        <w:rPr>
          <w:rFonts w:ascii="Trebuchet MS" w:hAnsi="Trebuchet MS"/>
        </w:rPr>
      </w:pPr>
      <w:r w:rsidRPr="00960C01">
        <w:rPr>
          <w:rFonts w:ascii="Trebuchet MS" w:hAnsi="Trebuchet MS"/>
        </w:rPr>
        <w:t>Appropriate ventilation.</w:t>
      </w:r>
    </w:p>
    <w:p w:rsidR="00EA042B" w:rsidRPr="00960C01" w:rsidRDefault="00210D14">
      <w:pPr>
        <w:pStyle w:val="ListBullet"/>
        <w:rPr>
          <w:rFonts w:ascii="Trebuchet MS" w:hAnsi="Trebuchet MS"/>
        </w:rPr>
      </w:pPr>
      <w:r w:rsidRPr="00960C01">
        <w:rPr>
          <w:rFonts w:ascii="Trebuchet MS" w:hAnsi="Trebuchet MS"/>
        </w:rPr>
        <w:t xml:space="preserve">Safe </w:t>
      </w:r>
      <w:r w:rsidRPr="00960C01">
        <w:rPr>
          <w:rFonts w:ascii="Trebuchet MS" w:hAnsi="Trebuchet MS"/>
        </w:rPr>
        <w:t>food hygiene.</w:t>
      </w:r>
    </w:p>
    <w:p w:rsidR="00EA042B" w:rsidRPr="00960C01" w:rsidRDefault="00210D14">
      <w:pPr>
        <w:pStyle w:val="ListBullet"/>
        <w:rPr>
          <w:rFonts w:ascii="Trebuchet MS" w:hAnsi="Trebuchet MS"/>
        </w:rPr>
      </w:pPr>
      <w:r w:rsidRPr="00960C01">
        <w:rPr>
          <w:rFonts w:ascii="Trebuchet MS" w:hAnsi="Trebuchet MS"/>
        </w:rPr>
        <w:t>Prompt cleaning of bodily fluids using appropriate PPE.</w:t>
      </w:r>
    </w:p>
    <w:p w:rsidR="00EA042B" w:rsidRPr="00960C01" w:rsidRDefault="00210D14">
      <w:pPr>
        <w:pStyle w:val="Heading2"/>
        <w:rPr>
          <w:rFonts w:ascii="Trebuchet MS" w:hAnsi="Trebuchet MS"/>
          <w:sz w:val="22"/>
          <w:szCs w:val="22"/>
        </w:rPr>
      </w:pPr>
      <w:r w:rsidRPr="00960C01">
        <w:rPr>
          <w:rFonts w:ascii="Trebuchet MS" w:hAnsi="Trebuchet MS"/>
          <w:sz w:val="22"/>
          <w:szCs w:val="22"/>
        </w:rPr>
        <w:t>Children Who Become Unwell</w:t>
      </w:r>
    </w:p>
    <w:p w:rsidR="00EA042B" w:rsidRPr="00960C01" w:rsidRDefault="00210D14">
      <w:pPr>
        <w:rPr>
          <w:rFonts w:ascii="Trebuchet MS" w:hAnsi="Trebuchet MS"/>
        </w:rPr>
      </w:pPr>
      <w:r w:rsidRPr="00960C01">
        <w:rPr>
          <w:rFonts w:ascii="Trebuchet MS" w:hAnsi="Trebuchet MS"/>
        </w:rPr>
        <w:t>If a child becomes unwell during the school day they will be cared for appropriately, parents may be contacted and asked to collect them, and they will rema</w:t>
      </w:r>
      <w:r w:rsidRPr="00960C01">
        <w:rPr>
          <w:rFonts w:ascii="Trebuchet MS" w:hAnsi="Trebuchet MS"/>
        </w:rPr>
        <w:t>in supervised until collection. Children should only attend school if they are well enough to access learning, participate safely and do not require a level of care that cannot reasonably be provided within school.</w:t>
      </w:r>
    </w:p>
    <w:p w:rsidR="00EA042B" w:rsidRPr="00960C01" w:rsidRDefault="00210D14">
      <w:pPr>
        <w:pStyle w:val="Heading2"/>
        <w:rPr>
          <w:rFonts w:ascii="Trebuchet MS" w:hAnsi="Trebuchet MS"/>
          <w:sz w:val="22"/>
          <w:szCs w:val="22"/>
        </w:rPr>
      </w:pPr>
      <w:r w:rsidRPr="00960C01">
        <w:rPr>
          <w:rFonts w:ascii="Trebuchet MS" w:hAnsi="Trebuchet MS"/>
          <w:sz w:val="22"/>
          <w:szCs w:val="22"/>
        </w:rPr>
        <w:t>Exclusion from School</w:t>
      </w:r>
    </w:p>
    <w:p w:rsidR="00EA042B" w:rsidRPr="00960C01" w:rsidRDefault="00210D14">
      <w:pPr>
        <w:rPr>
          <w:rFonts w:ascii="Trebuchet MS" w:hAnsi="Trebuchet MS"/>
        </w:rPr>
      </w:pPr>
      <w:r w:rsidRPr="00960C01">
        <w:rPr>
          <w:rFonts w:ascii="Trebuchet MS" w:hAnsi="Trebuchet MS"/>
        </w:rPr>
        <w:t>The school follo</w:t>
      </w:r>
      <w:r w:rsidRPr="00960C01">
        <w:rPr>
          <w:rFonts w:ascii="Trebuchet MS" w:hAnsi="Trebuchet MS"/>
        </w:rPr>
        <w:t>ws current NHS and UKHSA guidance regarding exclusion periods.</w:t>
      </w:r>
    </w:p>
    <w:p w:rsidR="00EA042B" w:rsidRPr="00960C01" w:rsidRDefault="00210D14">
      <w:pPr>
        <w:pStyle w:val="Heading3"/>
        <w:rPr>
          <w:rFonts w:ascii="Trebuchet MS" w:hAnsi="Trebuchet MS"/>
        </w:rPr>
      </w:pPr>
      <w:r w:rsidRPr="00960C01">
        <w:rPr>
          <w:rFonts w:ascii="Trebuchet MS" w:hAnsi="Trebuchet MS"/>
        </w:rPr>
        <w:t>Vomiting and diarrhoea</w:t>
      </w:r>
    </w:p>
    <w:p w:rsidR="00EA042B" w:rsidRPr="00960C01" w:rsidRDefault="00210D14">
      <w:pPr>
        <w:rPr>
          <w:rFonts w:ascii="Trebuchet MS" w:hAnsi="Trebuchet MS"/>
        </w:rPr>
      </w:pPr>
      <w:r w:rsidRPr="00960C01">
        <w:rPr>
          <w:rFonts w:ascii="Trebuchet MS" w:hAnsi="Trebuchet MS"/>
        </w:rPr>
        <w:t>Children who have experienced vomiting and/or diarrhoea must not attend school and may only return 48 hours after the last episode.</w:t>
      </w:r>
    </w:p>
    <w:p w:rsidR="00EA042B" w:rsidRPr="00960C01" w:rsidRDefault="00210D14">
      <w:pPr>
        <w:pStyle w:val="Heading3"/>
        <w:rPr>
          <w:rFonts w:ascii="Trebuchet MS" w:hAnsi="Trebuchet MS"/>
        </w:rPr>
      </w:pPr>
      <w:r w:rsidRPr="00960C01">
        <w:rPr>
          <w:rFonts w:ascii="Trebuchet MS" w:hAnsi="Trebuchet MS"/>
        </w:rPr>
        <w:t>Chickenpox</w:t>
      </w:r>
    </w:p>
    <w:p w:rsidR="00EA042B" w:rsidRPr="00960C01" w:rsidRDefault="00210D14">
      <w:pPr>
        <w:rPr>
          <w:rFonts w:ascii="Trebuchet MS" w:hAnsi="Trebuchet MS"/>
        </w:rPr>
      </w:pPr>
      <w:r w:rsidRPr="00960C01">
        <w:rPr>
          <w:rFonts w:ascii="Trebuchet MS" w:hAnsi="Trebuchet MS"/>
        </w:rPr>
        <w:t>Children should remain away</w:t>
      </w:r>
      <w:r w:rsidRPr="00960C01">
        <w:rPr>
          <w:rFonts w:ascii="Trebuchet MS" w:hAnsi="Trebuchet MS"/>
        </w:rPr>
        <w:t xml:space="preserve"> from school until all blisters have crusted or scabbed over.</w:t>
      </w:r>
    </w:p>
    <w:p w:rsidR="00EA042B" w:rsidRPr="00960C01" w:rsidRDefault="00210D14">
      <w:pPr>
        <w:pStyle w:val="Heading3"/>
        <w:rPr>
          <w:rFonts w:ascii="Trebuchet MS" w:hAnsi="Trebuchet MS"/>
        </w:rPr>
      </w:pPr>
      <w:r w:rsidRPr="00960C01">
        <w:rPr>
          <w:rFonts w:ascii="Trebuchet MS" w:hAnsi="Trebuchet MS"/>
        </w:rPr>
        <w:lastRenderedPageBreak/>
        <w:t>Other infectious illnesses</w:t>
      </w:r>
    </w:p>
    <w:p w:rsidR="00EA042B" w:rsidRPr="00960C01" w:rsidRDefault="00210D14">
      <w:pPr>
        <w:rPr>
          <w:rFonts w:ascii="Trebuchet MS" w:hAnsi="Trebuchet MS"/>
        </w:rPr>
      </w:pPr>
      <w:r w:rsidRPr="00960C01">
        <w:rPr>
          <w:rFonts w:ascii="Trebuchet MS" w:hAnsi="Trebuchet MS"/>
        </w:rPr>
        <w:t>For all other infectious illnesses, including scarlet fever, impetigo, measles, mumps, hand, foot and mouth disease, influenza, conjunctivitis and whooping cough, pare</w:t>
      </w:r>
      <w:r w:rsidRPr="00960C01">
        <w:rPr>
          <w:rFonts w:ascii="Trebuchet MS" w:hAnsi="Trebuchet MS"/>
        </w:rPr>
        <w:t>nts should follow the latest NHS and UKHSA guidance before returning their child to school.</w:t>
      </w:r>
      <w:r w:rsidRPr="00960C01">
        <w:rPr>
          <w:rFonts w:ascii="Trebuchet MS" w:hAnsi="Trebuchet MS"/>
        </w:rPr>
        <w:br/>
      </w:r>
      <w:r w:rsidRPr="00960C01">
        <w:rPr>
          <w:rFonts w:ascii="Trebuchet MS" w:hAnsi="Trebuchet MS"/>
        </w:rPr>
        <w:br/>
        <w:t>Parents should refer to the NHS guidance 'Is my child too ill for school?'.</w:t>
      </w:r>
      <w:r w:rsidR="00960C01" w:rsidRPr="00960C01">
        <w:rPr>
          <w:rFonts w:ascii="Trebuchet MS" w:hAnsi="Trebuchet MS"/>
        </w:rPr>
        <w:t xml:space="preserve">  </w:t>
      </w:r>
      <w:hyperlink r:id="rId7" w:history="1">
        <w:r w:rsidR="00960C01" w:rsidRPr="00960C01">
          <w:rPr>
            <w:rStyle w:val="Hyperlink"/>
            <w:rFonts w:ascii="Trebuchet MS" w:hAnsi="Trebuchet MS"/>
          </w:rPr>
          <w:t>https://www.nhs.uk/live-well/is-my-child-too-ill-for-school/</w:t>
        </w:r>
      </w:hyperlink>
      <w:r w:rsidR="00960C01" w:rsidRPr="00960C01">
        <w:rPr>
          <w:rFonts w:ascii="Trebuchet MS" w:hAnsi="Trebuchet MS"/>
        </w:rPr>
        <w:t xml:space="preserve"> </w:t>
      </w:r>
    </w:p>
    <w:p w:rsidR="00EA042B" w:rsidRPr="00960C01" w:rsidRDefault="00210D14">
      <w:pPr>
        <w:pStyle w:val="Heading2"/>
        <w:rPr>
          <w:rFonts w:ascii="Trebuchet MS" w:hAnsi="Trebuchet MS"/>
          <w:sz w:val="22"/>
          <w:szCs w:val="22"/>
        </w:rPr>
      </w:pPr>
      <w:r w:rsidRPr="00960C01">
        <w:rPr>
          <w:rFonts w:ascii="Trebuchet MS" w:hAnsi="Trebuchet MS"/>
          <w:sz w:val="22"/>
          <w:szCs w:val="22"/>
        </w:rPr>
        <w:t>School's Right to Refuse Attendance</w:t>
      </w:r>
    </w:p>
    <w:p w:rsidR="00EA042B" w:rsidRPr="00960C01" w:rsidRDefault="00210D14">
      <w:pPr>
        <w:rPr>
          <w:rFonts w:ascii="Trebuchet MS" w:hAnsi="Trebuchet MS"/>
        </w:rPr>
      </w:pPr>
      <w:r w:rsidRPr="00960C01">
        <w:rPr>
          <w:rFonts w:ascii="Trebuchet MS" w:hAnsi="Trebuchet MS"/>
        </w:rPr>
        <w:t>The Headteacher reserves the right to refuse adm</w:t>
      </w:r>
      <w:r w:rsidRPr="00960C01">
        <w:rPr>
          <w:rFonts w:ascii="Trebuchet MS" w:hAnsi="Trebuchet MS"/>
        </w:rPr>
        <w:t>ission to a child who is clearly unwell or whose attendance is likely to pose a significant risk of infection to others, even where a recommended exclusion period has ended. A child may also be sent home if they are not well enough to access learning or pa</w:t>
      </w:r>
      <w:r w:rsidRPr="00960C01">
        <w:rPr>
          <w:rFonts w:ascii="Trebuchet MS" w:hAnsi="Trebuchet MS"/>
        </w:rPr>
        <w:t>rticipate safely in the school day.</w:t>
      </w:r>
    </w:p>
    <w:p w:rsidR="00EA042B" w:rsidRPr="00960C01" w:rsidRDefault="00210D14">
      <w:pPr>
        <w:pStyle w:val="Heading2"/>
        <w:rPr>
          <w:rFonts w:ascii="Trebuchet MS" w:hAnsi="Trebuchet MS"/>
          <w:sz w:val="22"/>
          <w:szCs w:val="22"/>
        </w:rPr>
      </w:pPr>
      <w:r w:rsidRPr="00960C01">
        <w:rPr>
          <w:rFonts w:ascii="Trebuchet MS" w:hAnsi="Trebuchet MS"/>
          <w:sz w:val="22"/>
          <w:szCs w:val="22"/>
        </w:rPr>
        <w:t>Medication</w:t>
      </w:r>
    </w:p>
    <w:p w:rsidR="00EA042B" w:rsidRPr="00960C01" w:rsidRDefault="00210D14">
      <w:pPr>
        <w:rPr>
          <w:rFonts w:ascii="Trebuchet MS" w:hAnsi="Trebuchet MS"/>
        </w:rPr>
      </w:pPr>
      <w:r w:rsidRPr="00960C01">
        <w:rPr>
          <w:rFonts w:ascii="Trebuchet MS" w:hAnsi="Trebuchet MS"/>
        </w:rPr>
        <w:t>Medication will be managed in accordance with the school's Supporting Pupils with Medical Conditions Policy. Medication should not be used simply to mask symptoms if a child remains infectious or too unwell</w:t>
      </w:r>
      <w:r w:rsidRPr="00960C01">
        <w:rPr>
          <w:rFonts w:ascii="Trebuchet MS" w:hAnsi="Trebuchet MS"/>
        </w:rPr>
        <w:t xml:space="preserve"> to attend school.</w:t>
      </w:r>
    </w:p>
    <w:p w:rsidR="00EA042B" w:rsidRPr="00960C01" w:rsidRDefault="00210D14">
      <w:pPr>
        <w:pStyle w:val="Heading2"/>
        <w:rPr>
          <w:rFonts w:ascii="Trebuchet MS" w:hAnsi="Trebuchet MS"/>
          <w:sz w:val="22"/>
          <w:szCs w:val="22"/>
        </w:rPr>
      </w:pPr>
      <w:r w:rsidRPr="00960C01">
        <w:rPr>
          <w:rFonts w:ascii="Trebuchet MS" w:hAnsi="Trebuchet MS"/>
          <w:sz w:val="22"/>
          <w:szCs w:val="22"/>
        </w:rPr>
        <w:t>Outbreaks</w:t>
      </w:r>
    </w:p>
    <w:p w:rsidR="00EA042B" w:rsidRPr="00960C01" w:rsidRDefault="00210D14">
      <w:pPr>
        <w:rPr>
          <w:rFonts w:ascii="Trebuchet MS" w:hAnsi="Trebuchet MS"/>
        </w:rPr>
      </w:pPr>
      <w:r w:rsidRPr="00960C01">
        <w:rPr>
          <w:rFonts w:ascii="Trebuchet MS" w:hAnsi="Trebuchet MS"/>
        </w:rPr>
        <w:t>The Headteacher will seek advice from the UK Health Security Agency where appropriate, communicate with families, implement additional hygiene measures and follow public health advice.</w:t>
      </w:r>
    </w:p>
    <w:p w:rsidR="00EA042B" w:rsidRPr="00960C01" w:rsidRDefault="00210D14">
      <w:pPr>
        <w:pStyle w:val="Heading2"/>
        <w:rPr>
          <w:rFonts w:ascii="Trebuchet MS" w:hAnsi="Trebuchet MS"/>
          <w:sz w:val="22"/>
          <w:szCs w:val="22"/>
        </w:rPr>
      </w:pPr>
      <w:r w:rsidRPr="00960C01">
        <w:rPr>
          <w:rFonts w:ascii="Trebuchet MS" w:hAnsi="Trebuchet MS"/>
          <w:sz w:val="22"/>
          <w:szCs w:val="22"/>
        </w:rPr>
        <w:t>Responsibilities</w:t>
      </w:r>
    </w:p>
    <w:p w:rsidR="00EA042B" w:rsidRPr="00960C01" w:rsidRDefault="00210D14">
      <w:pPr>
        <w:pStyle w:val="Heading3"/>
        <w:rPr>
          <w:rFonts w:ascii="Trebuchet MS" w:hAnsi="Trebuchet MS"/>
        </w:rPr>
      </w:pPr>
      <w:r w:rsidRPr="00960C01">
        <w:rPr>
          <w:rFonts w:ascii="Trebuchet MS" w:hAnsi="Trebuchet MS"/>
        </w:rPr>
        <w:t>Headteacher</w:t>
      </w:r>
    </w:p>
    <w:p w:rsidR="00EA042B" w:rsidRPr="00960C01" w:rsidRDefault="00210D14">
      <w:pPr>
        <w:pStyle w:val="ListBullet"/>
        <w:rPr>
          <w:rFonts w:ascii="Trebuchet MS" w:hAnsi="Trebuchet MS"/>
        </w:rPr>
      </w:pPr>
      <w:r w:rsidRPr="00960C01">
        <w:rPr>
          <w:rFonts w:ascii="Trebuchet MS" w:hAnsi="Trebuchet MS"/>
        </w:rPr>
        <w:t xml:space="preserve">Ensure </w:t>
      </w:r>
      <w:r w:rsidRPr="00960C01">
        <w:rPr>
          <w:rFonts w:ascii="Trebuchet MS" w:hAnsi="Trebuchet MS"/>
        </w:rPr>
        <w:t>the policy is implemented, seek professional advice where required and oversee the school's response to outbreaks.</w:t>
      </w:r>
    </w:p>
    <w:p w:rsidR="00EA042B" w:rsidRPr="00960C01" w:rsidRDefault="00210D14">
      <w:pPr>
        <w:pStyle w:val="Heading3"/>
        <w:rPr>
          <w:rFonts w:ascii="Trebuchet MS" w:hAnsi="Trebuchet MS"/>
        </w:rPr>
      </w:pPr>
      <w:r w:rsidRPr="00960C01">
        <w:rPr>
          <w:rFonts w:ascii="Trebuchet MS" w:hAnsi="Trebuchet MS"/>
        </w:rPr>
        <w:t>Staff</w:t>
      </w:r>
    </w:p>
    <w:p w:rsidR="00EA042B" w:rsidRPr="00960C01" w:rsidRDefault="00210D14">
      <w:pPr>
        <w:pStyle w:val="ListBullet"/>
        <w:rPr>
          <w:rFonts w:ascii="Trebuchet MS" w:hAnsi="Trebuchet MS"/>
        </w:rPr>
      </w:pPr>
      <w:r w:rsidRPr="00960C01">
        <w:rPr>
          <w:rFonts w:ascii="Trebuchet MS" w:hAnsi="Trebuchet MS"/>
        </w:rPr>
        <w:t xml:space="preserve">Promote good hygiene, follow infection control procedures, use PPE appropriately and support pupils who become unwell. Pupil exclusion </w:t>
      </w:r>
      <w:r w:rsidRPr="00960C01">
        <w:rPr>
          <w:rFonts w:ascii="Trebuchet MS" w:hAnsi="Trebuchet MS"/>
        </w:rPr>
        <w:t>periods do not apply to staff.</w:t>
      </w:r>
    </w:p>
    <w:p w:rsidR="00EA042B" w:rsidRPr="00960C01" w:rsidRDefault="00210D14">
      <w:pPr>
        <w:pStyle w:val="Heading3"/>
        <w:rPr>
          <w:rFonts w:ascii="Trebuchet MS" w:hAnsi="Trebuchet MS"/>
        </w:rPr>
      </w:pPr>
      <w:r w:rsidRPr="00960C01">
        <w:rPr>
          <w:rFonts w:ascii="Trebuchet MS" w:hAnsi="Trebuchet MS"/>
        </w:rPr>
        <w:t>Parents and Carers</w:t>
      </w:r>
    </w:p>
    <w:p w:rsidR="00EA042B" w:rsidRPr="00960C01" w:rsidRDefault="00210D14">
      <w:pPr>
        <w:pStyle w:val="ListBullet"/>
        <w:rPr>
          <w:rFonts w:ascii="Trebuchet MS" w:hAnsi="Trebuchet MS"/>
        </w:rPr>
      </w:pPr>
      <w:r w:rsidRPr="00960C01">
        <w:rPr>
          <w:rFonts w:ascii="Trebuchet MS" w:hAnsi="Trebuchet MS"/>
        </w:rPr>
        <w:t>Keep children at home when infectious or too unwell.</w:t>
      </w:r>
    </w:p>
    <w:p w:rsidR="00EA042B" w:rsidRPr="00960C01" w:rsidRDefault="00210D14">
      <w:pPr>
        <w:pStyle w:val="ListBullet"/>
        <w:rPr>
          <w:rFonts w:ascii="Trebuchet MS" w:hAnsi="Trebuchet MS"/>
        </w:rPr>
      </w:pPr>
      <w:r w:rsidRPr="00960C01">
        <w:rPr>
          <w:rFonts w:ascii="Trebuchet MS" w:hAnsi="Trebuchet MS"/>
        </w:rPr>
        <w:t>Follow NHS guidance.</w:t>
      </w:r>
    </w:p>
    <w:p w:rsidR="00EA042B" w:rsidRPr="00960C01" w:rsidRDefault="00210D14">
      <w:pPr>
        <w:pStyle w:val="ListBullet"/>
        <w:rPr>
          <w:rFonts w:ascii="Trebuchet MS" w:hAnsi="Trebuchet MS"/>
        </w:rPr>
      </w:pPr>
      <w:r w:rsidRPr="00960C01">
        <w:rPr>
          <w:rFonts w:ascii="Trebuchet MS" w:hAnsi="Trebuchet MS"/>
        </w:rPr>
        <w:t>Collect children promptly when requested.</w:t>
      </w:r>
    </w:p>
    <w:p w:rsidR="00EA042B" w:rsidRPr="00960C01" w:rsidRDefault="00210D14">
      <w:pPr>
        <w:pStyle w:val="ListBullet"/>
        <w:rPr>
          <w:rFonts w:ascii="Trebuchet MS" w:hAnsi="Trebuchet MS"/>
        </w:rPr>
      </w:pPr>
      <w:r w:rsidRPr="00960C01">
        <w:rPr>
          <w:rFonts w:ascii="Trebuchet MS" w:hAnsi="Trebuchet MS"/>
        </w:rPr>
        <w:t>Inform the school of significant infectious illnesses.</w:t>
      </w:r>
    </w:p>
    <w:p w:rsidR="00EA042B" w:rsidRPr="00960C01" w:rsidRDefault="00210D14">
      <w:pPr>
        <w:pStyle w:val="Heading2"/>
        <w:rPr>
          <w:rFonts w:ascii="Trebuchet MS" w:hAnsi="Trebuchet MS"/>
          <w:sz w:val="22"/>
          <w:szCs w:val="22"/>
        </w:rPr>
      </w:pPr>
      <w:r w:rsidRPr="00960C01">
        <w:rPr>
          <w:rFonts w:ascii="Trebuchet MS" w:hAnsi="Trebuchet MS"/>
          <w:sz w:val="22"/>
          <w:szCs w:val="22"/>
        </w:rPr>
        <w:t>Monitoring</w:t>
      </w:r>
    </w:p>
    <w:p w:rsidR="00EA042B" w:rsidRPr="00960C01" w:rsidRDefault="00210D14">
      <w:pPr>
        <w:rPr>
          <w:rFonts w:ascii="Trebuchet MS" w:hAnsi="Trebuchet MS"/>
        </w:rPr>
      </w:pPr>
      <w:r w:rsidRPr="00960C01">
        <w:rPr>
          <w:rFonts w:ascii="Trebuchet MS" w:hAnsi="Trebuchet MS"/>
        </w:rPr>
        <w:t>This policy will be r</w:t>
      </w:r>
      <w:r w:rsidRPr="00960C01">
        <w:rPr>
          <w:rFonts w:ascii="Trebuchet MS" w:hAnsi="Trebuchet MS"/>
        </w:rPr>
        <w:t>eviewed annually or sooner if national guidance changes.</w:t>
      </w:r>
    </w:p>
    <w:p w:rsidR="00EA042B" w:rsidRPr="00960C01" w:rsidRDefault="00210D14">
      <w:pPr>
        <w:pStyle w:val="Heading2"/>
        <w:rPr>
          <w:rFonts w:ascii="Trebuchet MS" w:hAnsi="Trebuchet MS"/>
          <w:sz w:val="22"/>
          <w:szCs w:val="22"/>
        </w:rPr>
      </w:pPr>
      <w:r w:rsidRPr="00960C01">
        <w:rPr>
          <w:rFonts w:ascii="Trebuchet MS" w:hAnsi="Trebuchet MS"/>
          <w:sz w:val="22"/>
          <w:szCs w:val="22"/>
        </w:rPr>
        <w:t>References</w:t>
      </w:r>
    </w:p>
    <w:p w:rsidR="00EA042B" w:rsidRPr="00960C01" w:rsidRDefault="00210D14">
      <w:pPr>
        <w:rPr>
          <w:rFonts w:ascii="Trebuchet MS" w:hAnsi="Trebuchet MS"/>
        </w:rPr>
      </w:pPr>
      <w:r w:rsidRPr="00960C01">
        <w:rPr>
          <w:rFonts w:ascii="Trebuchet MS" w:hAnsi="Trebuchet MS"/>
        </w:rPr>
        <w:t>• EYFS Statutory Framework</w:t>
      </w:r>
      <w:r w:rsidRPr="00960C01">
        <w:rPr>
          <w:rFonts w:ascii="Trebuchet MS" w:hAnsi="Trebuchet MS"/>
        </w:rPr>
        <w:br/>
        <w:t>• NHS – Is my child too ill for school?</w:t>
      </w:r>
      <w:r w:rsidRPr="00960C01">
        <w:rPr>
          <w:rFonts w:ascii="Trebuchet MS" w:hAnsi="Trebuchet MS"/>
        </w:rPr>
        <w:br/>
        <w:t>• UK Health Security Agency guidance</w:t>
      </w:r>
    </w:p>
    <w:sectPr w:rsidR="00EA042B" w:rsidRPr="00960C01" w:rsidSect="00960C0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10D14"/>
    <w:rsid w:val="0029639D"/>
    <w:rsid w:val="00326F90"/>
    <w:rsid w:val="00960C01"/>
    <w:rsid w:val="00AA1D8D"/>
    <w:rsid w:val="00B47730"/>
    <w:rsid w:val="00CB0664"/>
    <w:rsid w:val="00EA042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9B744E"/>
  <w14:defaultImageDpi w14:val="300"/>
  <w15:docId w15:val="{A06D381B-5C97-479B-BD66-253EF2F0C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s4">
    <w:name w:val="s4"/>
    <w:basedOn w:val="DefaultParagraphFont"/>
    <w:rsid w:val="00960C01"/>
  </w:style>
  <w:style w:type="paragraph" w:customStyle="1" w:styleId="1bodycopy10pt">
    <w:name w:val="1 body copy 10pt"/>
    <w:basedOn w:val="Normal"/>
    <w:link w:val="1bodycopy10ptChar"/>
    <w:qFormat/>
    <w:rsid w:val="00960C01"/>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960C01"/>
    <w:rPr>
      <w:rFonts w:ascii="Arial" w:eastAsia="MS Mincho" w:hAnsi="Arial" w:cs="Times New Roman"/>
      <w:sz w:val="20"/>
      <w:szCs w:val="24"/>
    </w:rPr>
  </w:style>
  <w:style w:type="paragraph" w:customStyle="1" w:styleId="1bodycopy11pt">
    <w:name w:val="1 body copy 11pt"/>
    <w:autoRedefine/>
    <w:rsid w:val="00960C01"/>
    <w:pPr>
      <w:spacing w:after="120" w:line="240" w:lineRule="auto"/>
      <w:ind w:right="850"/>
    </w:pPr>
    <w:rPr>
      <w:rFonts w:ascii="Arial" w:eastAsia="MS Mincho" w:hAnsi="Arial" w:cs="Arial"/>
      <w:szCs w:val="24"/>
    </w:rPr>
  </w:style>
  <w:style w:type="character" w:styleId="Hyperlink">
    <w:name w:val="Hyperlink"/>
    <w:basedOn w:val="DefaultParagraphFont"/>
    <w:uiPriority w:val="99"/>
    <w:unhideWhenUsed/>
    <w:rsid w:val="00960C01"/>
    <w:rPr>
      <w:color w:val="0000FF" w:themeColor="hyperlink"/>
      <w:u w:val="single"/>
    </w:rPr>
  </w:style>
  <w:style w:type="character" w:styleId="UnresolvedMention">
    <w:name w:val="Unresolved Mention"/>
    <w:basedOn w:val="DefaultParagraphFont"/>
    <w:uiPriority w:val="99"/>
    <w:semiHidden/>
    <w:unhideWhenUsed/>
    <w:rsid w:val="00960C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nhs.uk/live-well/is-my-child-too-ill-for-schoo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6489A4-1335-4790-B886-437182D1B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714</Words>
  <Characters>4070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4775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Becky Maguire</cp:lastModifiedBy>
  <cp:revision>3</cp:revision>
  <dcterms:created xsi:type="dcterms:W3CDTF">2026-07-27T10:19:00Z</dcterms:created>
  <dcterms:modified xsi:type="dcterms:W3CDTF">2026-07-27T10:19:00Z</dcterms:modified>
  <cp:category/>
</cp:coreProperties>
</file>