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3389" w:rsidRPr="00A7225E" w:rsidRDefault="005B3389" w:rsidP="005B3389">
      <w:pPr>
        <w:jc w:val="center"/>
        <w:rPr>
          <w:rFonts w:ascii="Trebuchet MS" w:hAnsi="Trebuchet MS"/>
          <w:b/>
          <w:sz w:val="24"/>
        </w:rPr>
      </w:pPr>
      <w:r w:rsidRPr="00A7225E">
        <w:rPr>
          <w:rFonts w:ascii="Trebuchet MS" w:hAnsi="Trebuchet MS"/>
          <w:b/>
          <w:sz w:val="24"/>
        </w:rPr>
        <w:t>ST. TERESA’S CATHOLIC PRIMARY SCHOOL, LEXDEN, COLCHESTER</w:t>
      </w:r>
    </w:p>
    <w:p w:rsidR="005B3389" w:rsidRPr="00A7225E" w:rsidRDefault="005B3389" w:rsidP="005B3389">
      <w:pPr>
        <w:jc w:val="center"/>
        <w:rPr>
          <w:rFonts w:ascii="Trebuchet MS" w:hAnsi="Trebuchet MS"/>
          <w:b/>
          <w:sz w:val="24"/>
        </w:rPr>
      </w:pPr>
    </w:p>
    <w:p w:rsidR="005B3389" w:rsidRPr="00A7225E" w:rsidRDefault="005B3389" w:rsidP="005B3389">
      <w:pPr>
        <w:jc w:val="center"/>
        <w:rPr>
          <w:rFonts w:ascii="Trebuchet MS" w:hAnsi="Trebuchet MS"/>
          <w:b/>
          <w:sz w:val="28"/>
          <w:szCs w:val="28"/>
        </w:rPr>
      </w:pPr>
      <w:r w:rsidRPr="00A7225E">
        <w:rPr>
          <w:rFonts w:ascii="Trebuchet MS" w:hAnsi="Trebuchet MS"/>
          <w:b/>
          <w:sz w:val="28"/>
          <w:szCs w:val="28"/>
        </w:rPr>
        <w:t>Children with health needs who cannot attend school policy</w:t>
      </w:r>
    </w:p>
    <w:p w:rsidR="00B36D2F" w:rsidRPr="00A7225E" w:rsidRDefault="00B36D2F" w:rsidP="005B3389">
      <w:pPr>
        <w:jc w:val="center"/>
        <w:rPr>
          <w:rFonts w:ascii="Trebuchet MS" w:hAnsi="Trebuchet MS"/>
          <w:b/>
          <w:sz w:val="28"/>
          <w:szCs w:val="28"/>
        </w:rPr>
      </w:pPr>
    </w:p>
    <w:p w:rsidR="00B36D2F" w:rsidRPr="00A7225E" w:rsidRDefault="00B36D2F" w:rsidP="005B3389">
      <w:pPr>
        <w:jc w:val="center"/>
        <w:rPr>
          <w:rFonts w:ascii="Trebuchet MS" w:hAnsi="Trebuchet MS"/>
          <w:b/>
          <w:sz w:val="28"/>
          <w:szCs w:val="28"/>
        </w:rPr>
      </w:pPr>
      <w:r w:rsidRPr="00A7225E">
        <w:rPr>
          <w:rFonts w:ascii="Trebuchet MS" w:hAnsi="Trebuchet MS"/>
          <w:b/>
          <w:noProof/>
          <w:sz w:val="28"/>
          <w:szCs w:val="28"/>
        </w:rPr>
        <w:drawing>
          <wp:anchor distT="0" distB="0" distL="114300" distR="114300" simplePos="0" relativeHeight="251664384" behindDoc="0" locked="0" layoutInCell="1" allowOverlap="1" wp14:anchorId="734E1017">
            <wp:simplePos x="0" y="0"/>
            <wp:positionH relativeFrom="column">
              <wp:posOffset>2287905</wp:posOffset>
            </wp:positionH>
            <wp:positionV relativeFrom="paragraph">
              <wp:posOffset>282575</wp:posOffset>
            </wp:positionV>
            <wp:extent cx="1818005" cy="184785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8005" cy="1847850"/>
                    </a:xfrm>
                    <a:prstGeom prst="rect">
                      <a:avLst/>
                    </a:prstGeom>
                    <a:noFill/>
                  </pic:spPr>
                </pic:pic>
              </a:graphicData>
            </a:graphic>
            <wp14:sizeRelH relativeFrom="page">
              <wp14:pctWidth>0</wp14:pctWidth>
            </wp14:sizeRelH>
            <wp14:sizeRelV relativeFrom="page">
              <wp14:pctHeight>0</wp14:pctHeight>
            </wp14:sizeRelV>
          </wp:anchor>
        </w:drawing>
      </w:r>
    </w:p>
    <w:p w:rsidR="00B36D2F" w:rsidRPr="00A7225E" w:rsidRDefault="00B36D2F" w:rsidP="005B3389">
      <w:pPr>
        <w:jc w:val="center"/>
        <w:rPr>
          <w:rFonts w:ascii="Trebuchet MS" w:hAnsi="Trebuchet MS"/>
          <w:b/>
          <w:sz w:val="28"/>
          <w:szCs w:val="28"/>
        </w:rPr>
      </w:pPr>
    </w:p>
    <w:p w:rsidR="00F6095B" w:rsidRPr="00A7225E" w:rsidRDefault="00F6095B" w:rsidP="005B3389">
      <w:pPr>
        <w:jc w:val="center"/>
        <w:rPr>
          <w:rFonts w:ascii="Trebuchet MS" w:hAnsi="Trebuchet MS"/>
          <w:b/>
          <w:sz w:val="28"/>
          <w:szCs w:val="28"/>
        </w:rPr>
      </w:pPr>
    </w:p>
    <w:p w:rsidR="00F6095B" w:rsidRPr="00A7225E" w:rsidRDefault="00F6095B" w:rsidP="005B3389">
      <w:pPr>
        <w:jc w:val="center"/>
        <w:rPr>
          <w:rFonts w:ascii="Trebuchet MS" w:hAnsi="Trebuchet MS"/>
          <w:b/>
          <w:sz w:val="28"/>
          <w:szCs w:val="28"/>
        </w:rPr>
      </w:pPr>
      <w:r w:rsidRPr="00A7225E">
        <w:rPr>
          <w:rFonts w:ascii="Trebuchet MS" w:hAnsi="Trebuchet MS"/>
          <w:b/>
          <w:sz w:val="28"/>
          <w:szCs w:val="28"/>
        </w:rPr>
        <w:t>2025 - 2026</w:t>
      </w:r>
    </w:p>
    <w:p w:rsidR="00B36D2F" w:rsidRPr="00A7225E" w:rsidRDefault="00B36D2F" w:rsidP="00F6095B">
      <w:pPr>
        <w:rPr>
          <w:rFonts w:ascii="Trebuchet MS" w:hAnsi="Trebuchet MS"/>
          <w:b/>
          <w:sz w:val="28"/>
          <w:szCs w:val="28"/>
        </w:rPr>
      </w:pPr>
    </w:p>
    <w:p w:rsidR="005B3389" w:rsidRPr="00A7225E" w:rsidRDefault="005B3389" w:rsidP="005B3389">
      <w:pPr>
        <w:jc w:val="center"/>
        <w:rPr>
          <w:rFonts w:ascii="Trebuchet MS" w:hAnsi="Trebuchet MS"/>
        </w:rPr>
      </w:pPr>
    </w:p>
    <w:p w:rsidR="005B3389" w:rsidRPr="00A7225E" w:rsidRDefault="005B3389" w:rsidP="005B3389">
      <w:pPr>
        <w:jc w:val="center"/>
        <w:rPr>
          <w:rFonts w:ascii="Trebuchet MS" w:hAnsi="Trebuchet MS"/>
          <w:b/>
          <w:sz w:val="24"/>
        </w:rPr>
      </w:pPr>
      <w:r w:rsidRPr="00A7225E">
        <w:rPr>
          <w:rFonts w:ascii="Trebuchet MS" w:hAnsi="Trebuchet MS"/>
          <w:b/>
          <w:sz w:val="24"/>
        </w:rPr>
        <w:t>MISSION STATEMENT</w:t>
      </w:r>
    </w:p>
    <w:p w:rsidR="005B3389" w:rsidRPr="00A7225E" w:rsidRDefault="005B3389" w:rsidP="005B3389">
      <w:pPr>
        <w:pStyle w:val="Title"/>
        <w:rPr>
          <w:rFonts w:ascii="Trebuchet MS" w:hAnsi="Trebuchet MS"/>
          <w:sz w:val="20"/>
          <w:szCs w:val="20"/>
        </w:rPr>
      </w:pPr>
    </w:p>
    <w:p w:rsidR="005B3389" w:rsidRPr="00A7225E" w:rsidRDefault="005B3389" w:rsidP="00F6095B">
      <w:pPr>
        <w:pStyle w:val="Title"/>
        <w:rPr>
          <w:rFonts w:ascii="Trebuchet MS" w:hAnsi="Trebuchet MS"/>
          <w:sz w:val="24"/>
          <w:szCs w:val="24"/>
        </w:rPr>
      </w:pPr>
      <w:r w:rsidRPr="00A7225E">
        <w:rPr>
          <w:rFonts w:ascii="Trebuchet MS" w:hAnsi="Trebuchet MS"/>
          <w:noProof/>
          <w:sz w:val="24"/>
          <w:szCs w:val="24"/>
          <w:lang w:eastAsia="en-GB"/>
        </w:rPr>
        <mc:AlternateContent>
          <mc:Choice Requires="wps">
            <w:drawing>
              <wp:anchor distT="0" distB="0" distL="114300" distR="114300" simplePos="0" relativeHeight="251663360" behindDoc="0" locked="0" layoutInCell="0" allowOverlap="1">
                <wp:simplePos x="0" y="0"/>
                <wp:positionH relativeFrom="column">
                  <wp:posOffset>6499860</wp:posOffset>
                </wp:positionH>
                <wp:positionV relativeFrom="paragraph">
                  <wp:posOffset>48895</wp:posOffset>
                </wp:positionV>
                <wp:extent cx="635" cy="1737995"/>
                <wp:effectExtent l="127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44E89E9"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" o:allowincell="f" stroked="f">
                <v:stroke startarrowwidth="narrow" startarrowlength="short" endarrowwidth="narrow" endarrowlength="short"/>
              </v:line>
            </w:pict>
          </mc:Fallback>
        </mc:AlternateContent>
      </w:r>
      <w:r w:rsidRPr="00A7225E">
        <w:rPr>
          <w:rFonts w:ascii="Trebuchet MS" w:hAnsi="Trebuchet MS"/>
          <w:noProof/>
          <w:sz w:val="24"/>
          <w:szCs w:val="24"/>
          <w:lang w:eastAsia="en-GB"/>
        </w:rPr>
        <mc:AlternateContent>
          <mc:Choice Requires="wps">
            <w:drawing>
              <wp:anchor distT="0" distB="0" distL="114300" distR="114300" simplePos="0" relativeHeight="251662336" behindDoc="0" locked="0" layoutInCell="0" allowOverlap="1">
                <wp:simplePos x="0" y="0"/>
                <wp:positionH relativeFrom="column">
                  <wp:posOffset>-1488440</wp:posOffset>
                </wp:positionH>
                <wp:positionV relativeFrom="paragraph">
                  <wp:posOffset>191135</wp:posOffset>
                </wp:positionV>
                <wp:extent cx="635" cy="1555115"/>
                <wp:effectExtent l="13970" t="8255" r="13970" b="825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0CBF326"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" o:allowincell="f">
                <v:stroke startarrowwidth="narrow" startarrowlength="short" endarrowwidth="narrow" endarrowlength="short"/>
              </v:line>
            </w:pict>
          </mc:Fallback>
        </mc:AlternateContent>
      </w:r>
      <w:r w:rsidRPr="00A7225E">
        <w:rPr>
          <w:rFonts w:ascii="Trebuchet MS" w:hAnsi="Trebuchet MS"/>
          <w:sz w:val="24"/>
          <w:szCs w:val="24"/>
        </w:rPr>
        <w:t>We love God and each other and follow the example of St Teresa.</w:t>
      </w:r>
    </w:p>
    <w:p w:rsidR="005B3389" w:rsidRPr="00A7225E" w:rsidRDefault="005B3389" w:rsidP="00F6095B">
      <w:pPr>
        <w:pStyle w:val="Title"/>
        <w:rPr>
          <w:rFonts w:ascii="Trebuchet MS" w:hAnsi="Trebuchet MS"/>
          <w:sz w:val="24"/>
          <w:szCs w:val="24"/>
        </w:rPr>
      </w:pPr>
      <w:r w:rsidRPr="00A7225E">
        <w:rPr>
          <w:rFonts w:ascii="Trebuchet MS" w:hAnsi="Trebuchet MS"/>
          <w:sz w:val="24"/>
          <w:szCs w:val="24"/>
        </w:rPr>
        <w:t>We enjoy learning together and doing our best in a happy, healthy and welcoming community.</w:t>
      </w:r>
    </w:p>
    <w:p w:rsidR="005B3389" w:rsidRPr="00A7225E" w:rsidRDefault="005B3389" w:rsidP="00F6095B">
      <w:pPr>
        <w:pStyle w:val="Title"/>
        <w:rPr>
          <w:rFonts w:ascii="Trebuchet MS" w:hAnsi="Trebuchet MS"/>
          <w:sz w:val="24"/>
          <w:szCs w:val="24"/>
        </w:rPr>
      </w:pPr>
      <w:r w:rsidRPr="00A7225E">
        <w:rPr>
          <w:rFonts w:ascii="Trebuchet MS" w:hAnsi="Trebuchet MS"/>
          <w:sz w:val="24"/>
          <w:szCs w:val="24"/>
        </w:rPr>
        <w:t>We learn to be responsible and caring citizens.</w:t>
      </w:r>
    </w:p>
    <w:p w:rsidR="005B3389" w:rsidRPr="00A7225E" w:rsidRDefault="005B3389" w:rsidP="00F6095B">
      <w:pPr>
        <w:pStyle w:val="Title"/>
        <w:rPr>
          <w:rFonts w:ascii="Trebuchet MS" w:hAnsi="Trebuchet MS"/>
          <w:i/>
          <w:sz w:val="24"/>
          <w:szCs w:val="24"/>
        </w:rPr>
      </w:pPr>
      <w:r w:rsidRPr="00A7225E">
        <w:rPr>
          <w:rFonts w:ascii="Trebuchet MS" w:hAnsi="Trebuchet MS"/>
          <w:i/>
          <w:sz w:val="24"/>
          <w:szCs w:val="24"/>
        </w:rPr>
        <w:t>“Let us do little things well today”.</w:t>
      </w:r>
    </w:p>
    <w:p w:rsidR="005B3389" w:rsidRPr="00A7225E" w:rsidRDefault="005B3389" w:rsidP="00F6095B">
      <w:pPr>
        <w:pStyle w:val="Title"/>
        <w:rPr>
          <w:rFonts w:ascii="Trebuchet MS" w:hAnsi="Trebuchet MS"/>
        </w:rPr>
      </w:pPr>
      <w:r w:rsidRPr="00A7225E">
        <w:rPr>
          <w:rFonts w:ascii="Trebuchet MS" w:hAnsi="Trebuchet MS"/>
        </w:rPr>
        <w:t>St Teresa</w:t>
      </w:r>
    </w:p>
    <w:p w:rsidR="005B3389" w:rsidRPr="00A7225E" w:rsidRDefault="005B3389" w:rsidP="005B3389">
      <w:pPr>
        <w:pStyle w:val="3Policytitle"/>
        <w:rPr>
          <w:rFonts w:ascii="Trebuchet MS" w:hAnsi="Trebuchet MS"/>
        </w:rPr>
      </w:pPr>
    </w:p>
    <w:p w:rsidR="005B3389" w:rsidRPr="00A7225E" w:rsidRDefault="005B3389" w:rsidP="005B3389">
      <w:pPr>
        <w:pStyle w:val="1bodycopy10pt"/>
        <w:rPr>
          <w:rFonts w:ascii="Trebuchet MS" w:hAnsi="Trebuchet MS"/>
        </w:rPr>
      </w:pPr>
    </w:p>
    <w:p w:rsidR="005B3389" w:rsidRPr="00A7225E" w:rsidRDefault="005B3389" w:rsidP="005B3389">
      <w:pPr>
        <w:rPr>
          <w:rFonts w:ascii="Trebuchet MS" w:hAnsi="Trebuchet MS"/>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5B3389" w:rsidRPr="00A7225E" w:rsidTr="002317FC">
        <w:tc>
          <w:tcPr>
            <w:tcW w:w="2586" w:type="dxa"/>
            <w:tcBorders>
              <w:top w:val="nil"/>
              <w:bottom w:val="single" w:sz="18" w:space="0" w:color="FFFFFF"/>
            </w:tcBorders>
            <w:shd w:val="clear" w:color="auto" w:fill="D8DFDE"/>
          </w:tcPr>
          <w:p w:rsidR="005B3389" w:rsidRPr="00A7225E" w:rsidRDefault="005B3389" w:rsidP="002317FC">
            <w:pPr>
              <w:pStyle w:val="1bodycopy10pt"/>
              <w:rPr>
                <w:rFonts w:ascii="Trebuchet MS" w:hAnsi="Trebuchet MS"/>
                <w:b/>
              </w:rPr>
            </w:pPr>
            <w:r w:rsidRPr="00A7225E">
              <w:rPr>
                <w:rFonts w:ascii="Trebuchet MS" w:hAnsi="Trebuchet MS"/>
                <w:b/>
              </w:rPr>
              <w:t>Approved by:</w:t>
            </w:r>
          </w:p>
        </w:tc>
        <w:tc>
          <w:tcPr>
            <w:tcW w:w="3268" w:type="dxa"/>
            <w:tcBorders>
              <w:top w:val="nil"/>
              <w:bottom w:val="single" w:sz="18" w:space="0" w:color="FFFFFF"/>
            </w:tcBorders>
            <w:shd w:val="clear" w:color="auto" w:fill="D8DFDE"/>
          </w:tcPr>
          <w:p w:rsidR="005B3389" w:rsidRPr="00A7225E" w:rsidRDefault="00F6095B" w:rsidP="002317FC">
            <w:pPr>
              <w:pStyle w:val="1bodycopy11pt"/>
              <w:rPr>
                <w:rFonts w:ascii="Trebuchet MS" w:hAnsi="Trebuchet MS"/>
                <w:highlight w:val="yellow"/>
              </w:rPr>
            </w:pPr>
            <w:r w:rsidRPr="00A7225E">
              <w:rPr>
                <w:rFonts w:ascii="Trebuchet MS" w:hAnsi="Trebuchet MS"/>
              </w:rPr>
              <w:t>Governing Body</w:t>
            </w:r>
          </w:p>
        </w:tc>
        <w:tc>
          <w:tcPr>
            <w:tcW w:w="3866" w:type="dxa"/>
            <w:tcBorders>
              <w:top w:val="nil"/>
              <w:bottom w:val="single" w:sz="18" w:space="0" w:color="FFFFFF"/>
            </w:tcBorders>
            <w:shd w:val="clear" w:color="auto" w:fill="D8DFDE"/>
          </w:tcPr>
          <w:p w:rsidR="005B3389" w:rsidRPr="00A7225E" w:rsidRDefault="005B3389" w:rsidP="002317FC">
            <w:pPr>
              <w:pStyle w:val="1bodycopy11pt"/>
              <w:rPr>
                <w:rFonts w:ascii="Trebuchet MS" w:hAnsi="Trebuchet MS"/>
              </w:rPr>
            </w:pPr>
            <w:r w:rsidRPr="00A7225E">
              <w:rPr>
                <w:rFonts w:ascii="Trebuchet MS" w:hAnsi="Trebuchet MS"/>
                <w:b/>
              </w:rPr>
              <w:t>Date:</w:t>
            </w:r>
            <w:r w:rsidRPr="00A7225E">
              <w:rPr>
                <w:rFonts w:ascii="Trebuchet MS" w:hAnsi="Trebuchet MS"/>
              </w:rPr>
              <w:t xml:space="preserve">  </w:t>
            </w:r>
            <w:r w:rsidR="00F6095B" w:rsidRPr="00A7225E">
              <w:rPr>
                <w:rFonts w:ascii="Trebuchet MS" w:hAnsi="Trebuchet MS"/>
              </w:rPr>
              <w:t>P</w:t>
            </w:r>
            <w:r w:rsidR="00F6095B" w:rsidRPr="00A7225E">
              <w:rPr>
                <w:rFonts w:ascii="Trebuchet MS" w:hAnsi="Trebuchet MS"/>
                <w:i/>
                <w:sz w:val="20"/>
                <w:szCs w:val="20"/>
              </w:rPr>
              <w:t>ending</w:t>
            </w:r>
          </w:p>
        </w:tc>
      </w:tr>
      <w:tr w:rsidR="005B3389" w:rsidRPr="00A7225E" w:rsidTr="002317FC">
        <w:tc>
          <w:tcPr>
            <w:tcW w:w="2586" w:type="dxa"/>
            <w:tcBorders>
              <w:top w:val="single" w:sz="18" w:space="0" w:color="FFFFFF"/>
              <w:bottom w:val="single" w:sz="18" w:space="0" w:color="FFFFFF"/>
            </w:tcBorders>
            <w:shd w:val="clear" w:color="auto" w:fill="D8DFDE"/>
          </w:tcPr>
          <w:p w:rsidR="005B3389" w:rsidRPr="00A7225E" w:rsidRDefault="005B3389" w:rsidP="002317FC">
            <w:pPr>
              <w:pStyle w:val="1bodycopy10pt"/>
              <w:rPr>
                <w:rFonts w:ascii="Trebuchet MS" w:hAnsi="Trebuchet MS"/>
                <w:b/>
              </w:rPr>
            </w:pPr>
            <w:r w:rsidRPr="00A7225E">
              <w:rPr>
                <w:rFonts w:ascii="Trebuchet MS" w:hAnsi="Trebuchet MS"/>
                <w:b/>
              </w:rPr>
              <w:t>Last reviewed on:</w:t>
            </w:r>
          </w:p>
        </w:tc>
        <w:tc>
          <w:tcPr>
            <w:tcW w:w="7134" w:type="dxa"/>
            <w:gridSpan w:val="2"/>
            <w:tcBorders>
              <w:top w:val="single" w:sz="18" w:space="0" w:color="FFFFFF"/>
              <w:bottom w:val="single" w:sz="18" w:space="0" w:color="FFFFFF"/>
            </w:tcBorders>
            <w:shd w:val="clear" w:color="auto" w:fill="D8DFDE"/>
          </w:tcPr>
          <w:p w:rsidR="005B3389" w:rsidRPr="00A7225E" w:rsidRDefault="00F6095B" w:rsidP="002317FC">
            <w:pPr>
              <w:pStyle w:val="1bodycopy11pt"/>
              <w:rPr>
                <w:rFonts w:ascii="Trebuchet MS" w:hAnsi="Trebuchet MS"/>
                <w:highlight w:val="yellow"/>
              </w:rPr>
            </w:pPr>
            <w:r w:rsidRPr="00A7225E">
              <w:rPr>
                <w:rFonts w:ascii="Trebuchet MS" w:hAnsi="Trebuchet MS"/>
              </w:rPr>
              <w:t>September 202</w:t>
            </w:r>
            <w:r w:rsidR="00087315" w:rsidRPr="00A7225E">
              <w:rPr>
                <w:rFonts w:ascii="Trebuchet MS" w:hAnsi="Trebuchet MS"/>
              </w:rPr>
              <w:t>5</w:t>
            </w:r>
          </w:p>
        </w:tc>
      </w:tr>
      <w:tr w:rsidR="005B3389" w:rsidRPr="00A7225E" w:rsidTr="002317FC">
        <w:tc>
          <w:tcPr>
            <w:tcW w:w="2586" w:type="dxa"/>
            <w:tcBorders>
              <w:top w:val="single" w:sz="18" w:space="0" w:color="FFFFFF"/>
              <w:bottom w:val="nil"/>
            </w:tcBorders>
            <w:shd w:val="clear" w:color="auto" w:fill="D8DFDE"/>
          </w:tcPr>
          <w:p w:rsidR="005B3389" w:rsidRPr="00A7225E" w:rsidRDefault="005B3389" w:rsidP="002317FC">
            <w:pPr>
              <w:pStyle w:val="1bodycopy10pt"/>
              <w:rPr>
                <w:rFonts w:ascii="Trebuchet MS" w:hAnsi="Trebuchet MS"/>
                <w:b/>
              </w:rPr>
            </w:pPr>
            <w:r w:rsidRPr="00A7225E">
              <w:rPr>
                <w:rFonts w:ascii="Trebuchet MS" w:hAnsi="Trebuchet MS"/>
                <w:b/>
              </w:rPr>
              <w:t>Next review due by:</w:t>
            </w:r>
          </w:p>
        </w:tc>
        <w:tc>
          <w:tcPr>
            <w:tcW w:w="7134" w:type="dxa"/>
            <w:gridSpan w:val="2"/>
            <w:tcBorders>
              <w:top w:val="single" w:sz="18" w:space="0" w:color="FFFFFF"/>
              <w:bottom w:val="nil"/>
            </w:tcBorders>
            <w:shd w:val="clear" w:color="auto" w:fill="D8DFDE"/>
          </w:tcPr>
          <w:p w:rsidR="005B3389" w:rsidRPr="00A7225E" w:rsidRDefault="00F6095B" w:rsidP="002317FC">
            <w:pPr>
              <w:pStyle w:val="1bodycopy11pt"/>
              <w:rPr>
                <w:rFonts w:ascii="Trebuchet MS" w:hAnsi="Trebuchet MS"/>
                <w:highlight w:val="yellow"/>
              </w:rPr>
            </w:pPr>
            <w:r w:rsidRPr="00A7225E">
              <w:rPr>
                <w:rFonts w:ascii="Trebuchet MS" w:hAnsi="Trebuchet MS"/>
              </w:rPr>
              <w:t>September 202</w:t>
            </w:r>
            <w:r w:rsidR="00087315" w:rsidRPr="00A7225E">
              <w:rPr>
                <w:rFonts w:ascii="Trebuchet MS" w:hAnsi="Trebuchet MS"/>
              </w:rPr>
              <w:t>7</w:t>
            </w:r>
          </w:p>
        </w:tc>
      </w:tr>
    </w:tbl>
    <w:p w:rsidR="00A7225E" w:rsidRDefault="00A7225E" w:rsidP="00B36D2F">
      <w:pPr>
        <w:rPr>
          <w:rFonts w:ascii="Trebuchet MS" w:hAnsi="Trebuchet MS" w:cs="Arial"/>
          <w:b/>
          <w:sz w:val="28"/>
          <w:szCs w:val="28"/>
        </w:rPr>
      </w:pPr>
    </w:p>
    <w:p w:rsidR="005B3389" w:rsidRPr="00A7225E" w:rsidRDefault="005B3389" w:rsidP="00B36D2F">
      <w:pPr>
        <w:rPr>
          <w:rFonts w:ascii="Trebuchet MS" w:hAnsi="Trebuchet MS"/>
        </w:rPr>
      </w:pPr>
      <w:bookmarkStart w:id="0" w:name="_GoBack"/>
      <w:bookmarkEnd w:id="0"/>
      <w:r w:rsidRPr="00A7225E">
        <w:rPr>
          <w:rFonts w:ascii="Trebuchet MS" w:hAnsi="Trebuchet MS" w:cs="Arial"/>
          <w:b/>
          <w:sz w:val="28"/>
          <w:szCs w:val="28"/>
        </w:rPr>
        <w:lastRenderedPageBreak/>
        <w:t>Contents</w:t>
      </w:r>
    </w:p>
    <w:p w:rsidR="005B3389" w:rsidRPr="00A7225E" w:rsidRDefault="005B3389" w:rsidP="005B3389">
      <w:pPr>
        <w:pStyle w:val="TOC1"/>
        <w:tabs>
          <w:tab w:val="right" w:leader="dot" w:pos="9736"/>
        </w:tabs>
        <w:rPr>
          <w:rFonts w:ascii="Trebuchet MS" w:eastAsia="Times New Roman" w:hAnsi="Trebuchet MS"/>
          <w:noProof/>
          <w:sz w:val="22"/>
          <w:szCs w:val="22"/>
          <w:lang w:val="en-GB" w:eastAsia="en-GB"/>
        </w:rPr>
      </w:pPr>
      <w:r w:rsidRPr="00A7225E">
        <w:rPr>
          <w:rFonts w:ascii="Trebuchet MS" w:hAnsi="Trebuchet MS" w:cs="Arial"/>
          <w:bCs/>
          <w:noProof/>
          <w:szCs w:val="20"/>
        </w:rPr>
        <w:fldChar w:fldCharType="begin"/>
      </w:r>
      <w:r w:rsidRPr="00A7225E">
        <w:rPr>
          <w:rFonts w:ascii="Trebuchet MS" w:hAnsi="Trebuchet MS" w:cs="Arial"/>
          <w:bCs/>
          <w:noProof/>
          <w:szCs w:val="20"/>
        </w:rPr>
        <w:instrText xml:space="preserve"> TOC \o "1-3" \h \z \u </w:instrText>
      </w:r>
      <w:r w:rsidRPr="00A7225E">
        <w:rPr>
          <w:rFonts w:ascii="Trebuchet MS" w:hAnsi="Trebuchet MS" w:cs="Arial"/>
          <w:bCs/>
          <w:noProof/>
          <w:szCs w:val="20"/>
        </w:rPr>
        <w:fldChar w:fldCharType="separate"/>
      </w:r>
      <w:hyperlink w:anchor="_Toc89348318" w:history="1">
        <w:r w:rsidRPr="00A7225E">
          <w:rPr>
            <w:rStyle w:val="Hyperlink"/>
            <w:rFonts w:ascii="Trebuchet MS" w:hAnsi="Trebuchet MS"/>
            <w:noProof/>
          </w:rPr>
          <w:t>1. Aims</w:t>
        </w:r>
        <w:r w:rsidRPr="00A7225E">
          <w:rPr>
            <w:rFonts w:ascii="Trebuchet MS" w:hAnsi="Trebuchet MS"/>
            <w:noProof/>
            <w:webHidden/>
          </w:rPr>
          <w:tab/>
        </w:r>
        <w:r w:rsidRPr="00A7225E">
          <w:rPr>
            <w:rFonts w:ascii="Trebuchet MS" w:hAnsi="Trebuchet MS"/>
            <w:noProof/>
            <w:webHidden/>
          </w:rPr>
          <w:fldChar w:fldCharType="begin"/>
        </w:r>
        <w:r w:rsidRPr="00A7225E">
          <w:rPr>
            <w:rFonts w:ascii="Trebuchet MS" w:hAnsi="Trebuchet MS"/>
            <w:noProof/>
            <w:webHidden/>
          </w:rPr>
          <w:instrText xml:space="preserve"> PAGEREF _Toc89348318 \h </w:instrText>
        </w:r>
        <w:r w:rsidRPr="00A7225E">
          <w:rPr>
            <w:rFonts w:ascii="Trebuchet MS" w:hAnsi="Trebuchet MS"/>
            <w:noProof/>
            <w:webHidden/>
          </w:rPr>
        </w:r>
        <w:r w:rsidRPr="00A7225E">
          <w:rPr>
            <w:rFonts w:ascii="Trebuchet MS" w:hAnsi="Trebuchet MS"/>
            <w:noProof/>
            <w:webHidden/>
          </w:rPr>
          <w:fldChar w:fldCharType="separate"/>
        </w:r>
        <w:r w:rsidRPr="00A7225E">
          <w:rPr>
            <w:rFonts w:ascii="Trebuchet MS" w:hAnsi="Trebuchet MS"/>
            <w:noProof/>
            <w:webHidden/>
          </w:rPr>
          <w:t>3</w:t>
        </w:r>
        <w:r w:rsidRPr="00A7225E">
          <w:rPr>
            <w:rFonts w:ascii="Trebuchet MS" w:hAnsi="Trebuchet MS"/>
            <w:noProof/>
            <w:webHidden/>
          </w:rPr>
          <w:fldChar w:fldCharType="end"/>
        </w:r>
      </w:hyperlink>
    </w:p>
    <w:p w:rsidR="005B3389" w:rsidRPr="00A7225E" w:rsidRDefault="005B43D9" w:rsidP="005B3389">
      <w:pPr>
        <w:pStyle w:val="TOC1"/>
        <w:tabs>
          <w:tab w:val="right" w:leader="dot" w:pos="9736"/>
        </w:tabs>
        <w:rPr>
          <w:rFonts w:ascii="Trebuchet MS" w:eastAsia="Times New Roman" w:hAnsi="Trebuchet MS"/>
          <w:noProof/>
          <w:sz w:val="22"/>
          <w:szCs w:val="22"/>
          <w:lang w:val="en-GB" w:eastAsia="en-GB"/>
        </w:rPr>
      </w:pPr>
      <w:hyperlink w:anchor="_Toc89348319" w:history="1">
        <w:r w:rsidR="005B3389" w:rsidRPr="00A7225E">
          <w:rPr>
            <w:rStyle w:val="Hyperlink"/>
            <w:rFonts w:ascii="Trebuchet MS" w:hAnsi="Trebuchet MS"/>
            <w:noProof/>
          </w:rPr>
          <w:t>2. Legislation and guidance</w:t>
        </w:r>
        <w:r w:rsidR="005B3389" w:rsidRPr="00A7225E">
          <w:rPr>
            <w:rFonts w:ascii="Trebuchet MS" w:hAnsi="Trebuchet MS"/>
            <w:noProof/>
            <w:webHidden/>
          </w:rPr>
          <w:tab/>
        </w:r>
        <w:r w:rsidR="005B3389" w:rsidRPr="00A7225E">
          <w:rPr>
            <w:rFonts w:ascii="Trebuchet MS" w:hAnsi="Trebuchet MS"/>
            <w:noProof/>
            <w:webHidden/>
          </w:rPr>
          <w:fldChar w:fldCharType="begin"/>
        </w:r>
        <w:r w:rsidR="005B3389" w:rsidRPr="00A7225E">
          <w:rPr>
            <w:rFonts w:ascii="Trebuchet MS" w:hAnsi="Trebuchet MS"/>
            <w:noProof/>
            <w:webHidden/>
          </w:rPr>
          <w:instrText xml:space="preserve"> PAGEREF _Toc89348319 \h </w:instrText>
        </w:r>
        <w:r w:rsidR="005B3389" w:rsidRPr="00A7225E">
          <w:rPr>
            <w:rFonts w:ascii="Trebuchet MS" w:hAnsi="Trebuchet MS"/>
            <w:noProof/>
            <w:webHidden/>
          </w:rPr>
        </w:r>
        <w:r w:rsidR="005B3389" w:rsidRPr="00A7225E">
          <w:rPr>
            <w:rFonts w:ascii="Trebuchet MS" w:hAnsi="Trebuchet MS"/>
            <w:noProof/>
            <w:webHidden/>
          </w:rPr>
          <w:fldChar w:fldCharType="separate"/>
        </w:r>
        <w:r w:rsidR="005B3389" w:rsidRPr="00A7225E">
          <w:rPr>
            <w:rFonts w:ascii="Trebuchet MS" w:hAnsi="Trebuchet MS"/>
            <w:noProof/>
            <w:webHidden/>
          </w:rPr>
          <w:t>3</w:t>
        </w:r>
        <w:r w:rsidR="005B3389" w:rsidRPr="00A7225E">
          <w:rPr>
            <w:rFonts w:ascii="Trebuchet MS" w:hAnsi="Trebuchet MS"/>
            <w:noProof/>
            <w:webHidden/>
          </w:rPr>
          <w:fldChar w:fldCharType="end"/>
        </w:r>
      </w:hyperlink>
    </w:p>
    <w:p w:rsidR="005B3389" w:rsidRPr="00A7225E" w:rsidRDefault="005B43D9" w:rsidP="005B3389">
      <w:pPr>
        <w:pStyle w:val="TOC1"/>
        <w:tabs>
          <w:tab w:val="right" w:leader="dot" w:pos="9736"/>
        </w:tabs>
        <w:rPr>
          <w:rFonts w:ascii="Trebuchet MS" w:eastAsia="Times New Roman" w:hAnsi="Trebuchet MS"/>
          <w:noProof/>
          <w:sz w:val="22"/>
          <w:szCs w:val="22"/>
          <w:lang w:val="en-GB" w:eastAsia="en-GB"/>
        </w:rPr>
      </w:pPr>
      <w:hyperlink w:anchor="_Toc89348320" w:history="1">
        <w:r w:rsidR="005B3389" w:rsidRPr="00A7225E">
          <w:rPr>
            <w:rStyle w:val="Hyperlink"/>
            <w:rFonts w:ascii="Trebuchet MS" w:hAnsi="Trebuchet MS"/>
            <w:noProof/>
          </w:rPr>
          <w:t>3. Responsibilities of the school</w:t>
        </w:r>
        <w:r w:rsidR="005B3389" w:rsidRPr="00A7225E">
          <w:rPr>
            <w:rFonts w:ascii="Trebuchet MS" w:hAnsi="Trebuchet MS"/>
            <w:noProof/>
            <w:webHidden/>
          </w:rPr>
          <w:tab/>
        </w:r>
        <w:r w:rsidR="005B3389" w:rsidRPr="00A7225E">
          <w:rPr>
            <w:rFonts w:ascii="Trebuchet MS" w:hAnsi="Trebuchet MS"/>
            <w:noProof/>
            <w:webHidden/>
          </w:rPr>
          <w:fldChar w:fldCharType="begin"/>
        </w:r>
        <w:r w:rsidR="005B3389" w:rsidRPr="00A7225E">
          <w:rPr>
            <w:rFonts w:ascii="Trebuchet MS" w:hAnsi="Trebuchet MS"/>
            <w:noProof/>
            <w:webHidden/>
          </w:rPr>
          <w:instrText xml:space="preserve"> PAGEREF _Toc89348320 \h </w:instrText>
        </w:r>
        <w:r w:rsidR="005B3389" w:rsidRPr="00A7225E">
          <w:rPr>
            <w:rFonts w:ascii="Trebuchet MS" w:hAnsi="Trebuchet MS"/>
            <w:noProof/>
            <w:webHidden/>
          </w:rPr>
        </w:r>
        <w:r w:rsidR="005B3389" w:rsidRPr="00A7225E">
          <w:rPr>
            <w:rFonts w:ascii="Trebuchet MS" w:hAnsi="Trebuchet MS"/>
            <w:noProof/>
            <w:webHidden/>
          </w:rPr>
          <w:fldChar w:fldCharType="separate"/>
        </w:r>
        <w:r w:rsidR="005B3389" w:rsidRPr="00A7225E">
          <w:rPr>
            <w:rFonts w:ascii="Trebuchet MS" w:hAnsi="Trebuchet MS"/>
            <w:noProof/>
            <w:webHidden/>
          </w:rPr>
          <w:t>3</w:t>
        </w:r>
        <w:r w:rsidR="005B3389" w:rsidRPr="00A7225E">
          <w:rPr>
            <w:rFonts w:ascii="Trebuchet MS" w:hAnsi="Trebuchet MS"/>
            <w:noProof/>
            <w:webHidden/>
          </w:rPr>
          <w:fldChar w:fldCharType="end"/>
        </w:r>
      </w:hyperlink>
    </w:p>
    <w:p w:rsidR="005B3389" w:rsidRPr="00A7225E" w:rsidRDefault="005B43D9" w:rsidP="005B3389">
      <w:pPr>
        <w:pStyle w:val="TOC1"/>
        <w:tabs>
          <w:tab w:val="right" w:leader="dot" w:pos="9736"/>
        </w:tabs>
        <w:rPr>
          <w:rFonts w:ascii="Trebuchet MS" w:eastAsia="Times New Roman" w:hAnsi="Trebuchet MS"/>
          <w:noProof/>
          <w:sz w:val="22"/>
          <w:szCs w:val="22"/>
          <w:lang w:val="en-GB" w:eastAsia="en-GB"/>
        </w:rPr>
      </w:pPr>
      <w:hyperlink w:anchor="_Toc89348321" w:history="1">
        <w:r w:rsidR="005B3389" w:rsidRPr="00A7225E">
          <w:rPr>
            <w:rStyle w:val="Hyperlink"/>
            <w:rFonts w:ascii="Trebuchet MS" w:hAnsi="Trebuchet MS"/>
            <w:noProof/>
          </w:rPr>
          <w:t>4. Monitoring arrangements</w:t>
        </w:r>
        <w:r w:rsidR="005B3389" w:rsidRPr="00A7225E">
          <w:rPr>
            <w:rFonts w:ascii="Trebuchet MS" w:hAnsi="Trebuchet MS"/>
            <w:noProof/>
            <w:webHidden/>
          </w:rPr>
          <w:tab/>
        </w:r>
        <w:r w:rsidR="005B3389" w:rsidRPr="00A7225E">
          <w:rPr>
            <w:rFonts w:ascii="Trebuchet MS" w:hAnsi="Trebuchet MS"/>
            <w:noProof/>
            <w:webHidden/>
          </w:rPr>
          <w:fldChar w:fldCharType="begin"/>
        </w:r>
        <w:r w:rsidR="005B3389" w:rsidRPr="00A7225E">
          <w:rPr>
            <w:rFonts w:ascii="Trebuchet MS" w:hAnsi="Trebuchet MS"/>
            <w:noProof/>
            <w:webHidden/>
          </w:rPr>
          <w:instrText xml:space="preserve"> PAGEREF _Toc89348321 \h </w:instrText>
        </w:r>
        <w:r w:rsidR="005B3389" w:rsidRPr="00A7225E">
          <w:rPr>
            <w:rFonts w:ascii="Trebuchet MS" w:hAnsi="Trebuchet MS"/>
            <w:noProof/>
            <w:webHidden/>
          </w:rPr>
        </w:r>
        <w:r w:rsidR="005B3389" w:rsidRPr="00A7225E">
          <w:rPr>
            <w:rFonts w:ascii="Trebuchet MS" w:hAnsi="Trebuchet MS"/>
            <w:noProof/>
            <w:webHidden/>
          </w:rPr>
          <w:fldChar w:fldCharType="separate"/>
        </w:r>
        <w:r w:rsidR="005B3389" w:rsidRPr="00A7225E">
          <w:rPr>
            <w:rFonts w:ascii="Trebuchet MS" w:hAnsi="Trebuchet MS"/>
            <w:noProof/>
            <w:webHidden/>
          </w:rPr>
          <w:t>4</w:t>
        </w:r>
        <w:r w:rsidR="005B3389" w:rsidRPr="00A7225E">
          <w:rPr>
            <w:rFonts w:ascii="Trebuchet MS" w:hAnsi="Trebuchet MS"/>
            <w:noProof/>
            <w:webHidden/>
          </w:rPr>
          <w:fldChar w:fldCharType="end"/>
        </w:r>
      </w:hyperlink>
    </w:p>
    <w:p w:rsidR="005B3389" w:rsidRPr="00A7225E" w:rsidRDefault="005B43D9" w:rsidP="005B3389">
      <w:pPr>
        <w:pStyle w:val="TOC1"/>
        <w:tabs>
          <w:tab w:val="right" w:leader="dot" w:pos="9736"/>
        </w:tabs>
        <w:rPr>
          <w:rFonts w:ascii="Trebuchet MS" w:eastAsia="Times New Roman" w:hAnsi="Trebuchet MS"/>
          <w:noProof/>
          <w:sz w:val="22"/>
          <w:szCs w:val="22"/>
          <w:lang w:val="en-GB" w:eastAsia="en-GB"/>
        </w:rPr>
      </w:pPr>
      <w:hyperlink w:anchor="_Toc89348322" w:history="1">
        <w:r w:rsidR="005B3389" w:rsidRPr="00A7225E">
          <w:rPr>
            <w:rStyle w:val="Hyperlink"/>
            <w:rFonts w:ascii="Trebuchet MS" w:hAnsi="Trebuchet MS"/>
            <w:noProof/>
          </w:rPr>
          <w:t>5. Links to other policies</w:t>
        </w:r>
        <w:r w:rsidR="005B3389" w:rsidRPr="00A7225E">
          <w:rPr>
            <w:rFonts w:ascii="Trebuchet MS" w:hAnsi="Trebuchet MS"/>
            <w:noProof/>
            <w:webHidden/>
          </w:rPr>
          <w:tab/>
        </w:r>
        <w:r w:rsidR="005B3389" w:rsidRPr="00A7225E">
          <w:rPr>
            <w:rFonts w:ascii="Trebuchet MS" w:hAnsi="Trebuchet MS"/>
            <w:noProof/>
            <w:webHidden/>
          </w:rPr>
          <w:fldChar w:fldCharType="begin"/>
        </w:r>
        <w:r w:rsidR="005B3389" w:rsidRPr="00A7225E">
          <w:rPr>
            <w:rFonts w:ascii="Trebuchet MS" w:hAnsi="Trebuchet MS"/>
            <w:noProof/>
            <w:webHidden/>
          </w:rPr>
          <w:instrText xml:space="preserve"> PAGEREF _Toc89348322 \h </w:instrText>
        </w:r>
        <w:r w:rsidR="005B3389" w:rsidRPr="00A7225E">
          <w:rPr>
            <w:rFonts w:ascii="Trebuchet MS" w:hAnsi="Trebuchet MS"/>
            <w:noProof/>
            <w:webHidden/>
          </w:rPr>
        </w:r>
        <w:r w:rsidR="005B3389" w:rsidRPr="00A7225E">
          <w:rPr>
            <w:rFonts w:ascii="Trebuchet MS" w:hAnsi="Trebuchet MS"/>
            <w:noProof/>
            <w:webHidden/>
          </w:rPr>
          <w:fldChar w:fldCharType="separate"/>
        </w:r>
        <w:r w:rsidR="005B3389" w:rsidRPr="00A7225E">
          <w:rPr>
            <w:rFonts w:ascii="Trebuchet MS" w:hAnsi="Trebuchet MS"/>
            <w:noProof/>
            <w:webHidden/>
          </w:rPr>
          <w:t>4</w:t>
        </w:r>
        <w:r w:rsidR="005B3389" w:rsidRPr="00A7225E">
          <w:rPr>
            <w:rFonts w:ascii="Trebuchet MS" w:hAnsi="Trebuchet MS"/>
            <w:noProof/>
            <w:webHidden/>
          </w:rPr>
          <w:fldChar w:fldCharType="end"/>
        </w:r>
      </w:hyperlink>
    </w:p>
    <w:p w:rsidR="005B3389" w:rsidRPr="00A7225E" w:rsidRDefault="005B3389" w:rsidP="005B3389">
      <w:pPr>
        <w:pStyle w:val="1bodycopy10pt"/>
        <w:rPr>
          <w:rFonts w:ascii="Trebuchet MS" w:hAnsi="Trebuchet MS"/>
          <w:noProof/>
        </w:rPr>
      </w:pPr>
      <w:r w:rsidRPr="00A7225E">
        <w:rPr>
          <w:rFonts w:ascii="Trebuchet MS" w:hAnsi="Trebuchet MS" w:cs="Arial"/>
          <w:noProof/>
          <w:szCs w:val="20"/>
        </w:rPr>
        <w:fldChar w:fldCharType="end"/>
      </w:r>
    </w:p>
    <w:p w:rsidR="005B3389" w:rsidRPr="00A7225E" w:rsidRDefault="005B3389" w:rsidP="005B3389">
      <w:pPr>
        <w:pStyle w:val="1bodycopy10pt"/>
        <w:rPr>
          <w:rFonts w:ascii="Trebuchet MS" w:hAnsi="Trebuchet MS" w:cs="Arial"/>
          <w:noProof/>
          <w:szCs w:val="20"/>
        </w:rPr>
      </w:pPr>
      <w:r w:rsidRPr="00A7225E">
        <w:rPr>
          <w:rFonts w:ascii="Trebuchet MS" w:hAnsi="Trebuchet MS"/>
          <w:noProof/>
        </w:rPr>
        <mc:AlternateContent>
          <mc:Choice Requires="wps">
            <w:drawing>
              <wp:anchor distT="4294967293" distB="4294967293" distL="114300" distR="114300" simplePos="0" relativeHeight="251660288" behindDoc="0" locked="0" layoutInCell="1" allowOverlap="1">
                <wp:simplePos x="0" y="0"/>
                <wp:positionH relativeFrom="column">
                  <wp:posOffset>0</wp:posOffset>
                </wp:positionH>
                <wp:positionV relativeFrom="paragraph">
                  <wp:posOffset>-1</wp:posOffset>
                </wp:positionV>
                <wp:extent cx="615886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EA71974" id="Straight Connector 1" o:spid="_x0000_s1026" style="position:absolute;flip:y;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oSVubd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rsidR="005B3389" w:rsidRPr="00A7225E" w:rsidRDefault="005B3389" w:rsidP="005B3389">
      <w:pPr>
        <w:pStyle w:val="Heading1"/>
        <w:rPr>
          <w:rFonts w:ascii="Trebuchet MS" w:hAnsi="Trebuchet MS"/>
        </w:rPr>
      </w:pPr>
      <w:bookmarkStart w:id="1" w:name="_Toc89348318"/>
      <w:r w:rsidRPr="00A7225E">
        <w:rPr>
          <w:rFonts w:ascii="Trebuchet MS" w:hAnsi="Trebuchet MS"/>
        </w:rPr>
        <w:t>1. Aims</w:t>
      </w:r>
      <w:bookmarkEnd w:id="1"/>
    </w:p>
    <w:p w:rsidR="005B3389" w:rsidRPr="00A7225E" w:rsidRDefault="005B3389" w:rsidP="005B3389">
      <w:pPr>
        <w:pStyle w:val="1bodycopy10pt"/>
        <w:rPr>
          <w:rFonts w:ascii="Trebuchet MS" w:hAnsi="Trebuchet MS"/>
        </w:rPr>
      </w:pPr>
      <w:r w:rsidRPr="00A7225E">
        <w:rPr>
          <w:rFonts w:ascii="Trebuchet MS" w:hAnsi="Trebuchet MS"/>
        </w:rPr>
        <w:t>This policy aims to ensure that:</w:t>
      </w:r>
    </w:p>
    <w:p w:rsidR="005B3389" w:rsidRPr="00A7225E" w:rsidRDefault="005B3389" w:rsidP="005B3389">
      <w:pPr>
        <w:pStyle w:val="4Bulletedcopyblue"/>
        <w:rPr>
          <w:rFonts w:ascii="Trebuchet MS" w:hAnsi="Trebuchet MS"/>
        </w:rPr>
      </w:pPr>
      <w:r w:rsidRPr="00A7225E">
        <w:rPr>
          <w:rFonts w:ascii="Trebuchet MS" w:hAnsi="Trebuchet MS"/>
        </w:rPr>
        <w:t>Suitable education is arranged for pupils on roll who cannot attend school due to health needs</w:t>
      </w:r>
    </w:p>
    <w:p w:rsidR="005B3389" w:rsidRPr="00A7225E" w:rsidRDefault="005B3389" w:rsidP="005B3389">
      <w:pPr>
        <w:pStyle w:val="4Bulletedcopyblue"/>
        <w:rPr>
          <w:rFonts w:ascii="Trebuchet MS" w:hAnsi="Trebuchet MS"/>
        </w:rPr>
      </w:pPr>
      <w:r w:rsidRPr="00A7225E">
        <w:rPr>
          <w:rFonts w:ascii="Trebuchet MS" w:hAnsi="Trebuchet MS"/>
        </w:rPr>
        <w:t xml:space="preserve">Pupils, staff and parents/carers understand what the school is responsible for when this education is being provided by the local authority </w:t>
      </w:r>
    </w:p>
    <w:p w:rsidR="005B3389" w:rsidRPr="00A7225E" w:rsidRDefault="005B3389" w:rsidP="005B3389">
      <w:pPr>
        <w:pStyle w:val="Heading1"/>
        <w:spacing w:before="240"/>
        <w:rPr>
          <w:rFonts w:ascii="Trebuchet MS" w:hAnsi="Trebuchet MS"/>
        </w:rPr>
      </w:pPr>
      <w:bookmarkStart w:id="2" w:name="_Toc89348319"/>
      <w:r w:rsidRPr="00A7225E">
        <w:rPr>
          <w:rFonts w:ascii="Trebuchet MS" w:hAnsi="Trebuchet MS"/>
        </w:rPr>
        <w:t>2. Legislation and guidance</w:t>
      </w:r>
      <w:bookmarkEnd w:id="2"/>
    </w:p>
    <w:p w:rsidR="005B3389" w:rsidRPr="00A7225E" w:rsidRDefault="005B3389" w:rsidP="005B3389">
      <w:pPr>
        <w:pStyle w:val="1bodycopy10pt"/>
        <w:rPr>
          <w:rFonts w:ascii="Trebuchet MS" w:hAnsi="Trebuchet MS"/>
        </w:rPr>
      </w:pPr>
      <w:r w:rsidRPr="00A7225E">
        <w:rPr>
          <w:rFonts w:ascii="Trebuchet MS" w:hAnsi="Trebuchet MS"/>
        </w:rPr>
        <w:t xml:space="preserve">This policy reflects the requirements of the </w:t>
      </w:r>
      <w:hyperlink r:id="rId8" w:history="1">
        <w:r w:rsidRPr="00A7225E">
          <w:rPr>
            <w:rStyle w:val="Hyperlink"/>
            <w:rFonts w:ascii="Trebuchet MS" w:hAnsi="Trebuchet MS"/>
          </w:rPr>
          <w:t>Education Act 1996</w:t>
        </w:r>
      </w:hyperlink>
      <w:r w:rsidRPr="00A7225E">
        <w:rPr>
          <w:rFonts w:ascii="Trebuchet MS" w:hAnsi="Trebuchet MS"/>
        </w:rPr>
        <w:t>.</w:t>
      </w:r>
    </w:p>
    <w:p w:rsidR="00252398" w:rsidRPr="00A7225E" w:rsidRDefault="005B3389" w:rsidP="00252398">
      <w:pPr>
        <w:pStyle w:val="1bodycopy10pt"/>
        <w:rPr>
          <w:rFonts w:ascii="Trebuchet MS" w:hAnsi="Trebuchet MS"/>
        </w:rPr>
      </w:pPr>
      <w:r w:rsidRPr="00A7225E">
        <w:rPr>
          <w:rFonts w:ascii="Trebuchet MS" w:hAnsi="Trebuchet MS"/>
        </w:rPr>
        <w:t xml:space="preserve">It is also based on guidance provided by our local authority. </w:t>
      </w:r>
    </w:p>
    <w:p w:rsidR="005B3389" w:rsidRPr="00A7225E" w:rsidRDefault="005B3389" w:rsidP="005B3389">
      <w:pPr>
        <w:pStyle w:val="1bodycopy10pt"/>
        <w:rPr>
          <w:rFonts w:ascii="Trebuchet MS" w:hAnsi="Trebuchet MS"/>
        </w:rPr>
      </w:pPr>
      <w:r w:rsidRPr="00A7225E">
        <w:rPr>
          <w:rFonts w:ascii="Trebuchet MS" w:hAnsi="Trebuchet MS"/>
        </w:rPr>
        <w:t>This policy complies with our funding agreement and articles of association.</w:t>
      </w:r>
    </w:p>
    <w:p w:rsidR="005B3389" w:rsidRPr="00A7225E" w:rsidRDefault="005B3389" w:rsidP="005B3389">
      <w:pPr>
        <w:pStyle w:val="Heading1"/>
        <w:spacing w:before="240"/>
        <w:rPr>
          <w:rFonts w:ascii="Trebuchet MS" w:hAnsi="Trebuchet MS"/>
        </w:rPr>
      </w:pPr>
      <w:bookmarkStart w:id="3" w:name="_Toc89348320"/>
      <w:r w:rsidRPr="00A7225E">
        <w:rPr>
          <w:rFonts w:ascii="Trebuchet MS" w:hAnsi="Trebuchet MS"/>
        </w:rPr>
        <w:t>3. Responsibilities of the school</w:t>
      </w:r>
      <w:bookmarkEnd w:id="3"/>
    </w:p>
    <w:p w:rsidR="005B3389" w:rsidRPr="00A7225E" w:rsidRDefault="005B3389" w:rsidP="005B3389">
      <w:pPr>
        <w:pStyle w:val="Subhead2"/>
        <w:rPr>
          <w:rFonts w:ascii="Trebuchet MS" w:hAnsi="Trebuchet MS"/>
          <w:lang w:val="en-GB"/>
        </w:rPr>
      </w:pPr>
      <w:r w:rsidRPr="00A7225E">
        <w:rPr>
          <w:rFonts w:ascii="Trebuchet MS" w:hAnsi="Trebuchet MS"/>
          <w:lang w:val="en-GB"/>
        </w:rPr>
        <w:t>3.1 If the school makes the arrangements</w:t>
      </w:r>
    </w:p>
    <w:p w:rsidR="005B3389" w:rsidRPr="00A7225E" w:rsidRDefault="005B3389" w:rsidP="005B3389">
      <w:pPr>
        <w:pStyle w:val="1bodycopy10pt"/>
        <w:rPr>
          <w:rFonts w:ascii="Trebuchet MS" w:hAnsi="Trebuchet MS"/>
          <w:lang w:val="en-GB"/>
        </w:rPr>
      </w:pPr>
      <w:r w:rsidRPr="00A7225E">
        <w:rPr>
          <w:rFonts w:ascii="Trebuchet MS" w:hAnsi="Trebuchet MS"/>
          <w:lang w:val="en-GB"/>
        </w:rPr>
        <w:t>Initially, the school will attempt to make arrangements to deliver suitable education for children with health needs who cannot attend school</w:t>
      </w:r>
      <w:r w:rsidR="00252398" w:rsidRPr="00A7225E">
        <w:rPr>
          <w:rFonts w:ascii="Trebuchet MS" w:hAnsi="Trebuchet MS"/>
          <w:lang w:val="en-GB"/>
        </w:rPr>
        <w:t xml:space="preserve">, </w:t>
      </w:r>
      <w:r w:rsidR="00252398" w:rsidRPr="00A7225E">
        <w:rPr>
          <w:rFonts w:ascii="Trebuchet MS" w:hAnsi="Trebuchet MS"/>
        </w:rPr>
        <w:t>subject to their individual needs and circumstances. This may involve sending work home or setting work via Seesaw, the school’s digital learning platform, as appropriate. The school will consult the child and their parents about these arrangements and, similarly, about how the child might be integrated back into school at the appropriate time.</w:t>
      </w:r>
    </w:p>
    <w:p w:rsidR="005B3389" w:rsidRPr="00A7225E" w:rsidRDefault="005B3389" w:rsidP="005B3389">
      <w:pPr>
        <w:pStyle w:val="Subhead2"/>
        <w:rPr>
          <w:rFonts w:ascii="Trebuchet MS" w:hAnsi="Trebuchet MS"/>
          <w:lang w:val="en-GB"/>
        </w:rPr>
      </w:pPr>
      <w:r w:rsidRPr="00A7225E">
        <w:rPr>
          <w:rFonts w:ascii="Trebuchet MS" w:hAnsi="Trebuchet MS"/>
          <w:lang w:val="en-GB"/>
        </w:rPr>
        <w:t>3.2 If the local authority makes the arrangements</w:t>
      </w:r>
    </w:p>
    <w:p w:rsidR="005B3389" w:rsidRPr="00A7225E" w:rsidRDefault="005B3389" w:rsidP="005B3389">
      <w:pPr>
        <w:pStyle w:val="1bodycopy10pt"/>
        <w:rPr>
          <w:rFonts w:ascii="Trebuchet MS" w:hAnsi="Trebuchet MS"/>
          <w:lang w:val="en-GB"/>
        </w:rPr>
      </w:pPr>
      <w:r w:rsidRPr="00A7225E">
        <w:rPr>
          <w:rFonts w:ascii="Trebuchet MS" w:hAnsi="Trebuchet MS"/>
          <w:lang w:val="en-GB"/>
        </w:rPr>
        <w:t>If the school can</w:t>
      </w:r>
      <w:r w:rsidR="00791121" w:rsidRPr="00A7225E">
        <w:rPr>
          <w:rFonts w:ascii="Trebuchet MS" w:hAnsi="Trebuchet MS"/>
          <w:lang w:val="en-GB"/>
        </w:rPr>
        <w:t xml:space="preserve">not </w:t>
      </w:r>
      <w:r w:rsidRPr="00A7225E">
        <w:rPr>
          <w:rFonts w:ascii="Trebuchet MS" w:hAnsi="Trebuchet MS"/>
          <w:lang w:val="en-GB"/>
        </w:rPr>
        <w:t xml:space="preserve">make suitable arrangements, </w:t>
      </w:r>
      <w:r w:rsidR="00791121" w:rsidRPr="00A7225E">
        <w:rPr>
          <w:rFonts w:ascii="Trebuchet MS" w:hAnsi="Trebuchet MS"/>
          <w:lang w:val="en-GB"/>
        </w:rPr>
        <w:t xml:space="preserve">Essex Local Authority </w:t>
      </w:r>
      <w:r w:rsidRPr="00A7225E">
        <w:rPr>
          <w:rFonts w:ascii="Trebuchet MS" w:hAnsi="Trebuchet MS"/>
          <w:lang w:val="en-GB"/>
        </w:rPr>
        <w:t>will become responsible for arranging suitable education for these pupils.</w:t>
      </w:r>
    </w:p>
    <w:p w:rsidR="005B3389" w:rsidRPr="00A7225E" w:rsidRDefault="005B3389" w:rsidP="005B3389">
      <w:pPr>
        <w:pStyle w:val="1bodycopy10pt"/>
        <w:rPr>
          <w:rFonts w:ascii="Trebuchet MS" w:hAnsi="Trebuchet MS"/>
          <w:lang w:val="en-GB"/>
        </w:rPr>
      </w:pPr>
      <w:r w:rsidRPr="00A7225E">
        <w:rPr>
          <w:rFonts w:ascii="Trebuchet MS" w:hAnsi="Trebuchet MS"/>
          <w:lang w:val="en-GB"/>
        </w:rPr>
        <w:t>In cases where the local authority makes the arrangements, the school will:</w:t>
      </w:r>
    </w:p>
    <w:p w:rsidR="005B3389" w:rsidRPr="00A7225E" w:rsidRDefault="005B3389" w:rsidP="005B3389">
      <w:pPr>
        <w:pStyle w:val="4Bulletedcopyblue"/>
        <w:rPr>
          <w:rFonts w:ascii="Trebuchet MS" w:hAnsi="Trebuchet MS"/>
          <w:lang w:val="en-GB"/>
        </w:rPr>
      </w:pPr>
      <w:r w:rsidRPr="00A7225E">
        <w:rPr>
          <w:rFonts w:ascii="Trebuchet MS" w:hAnsi="Trebuchet MS"/>
          <w:lang w:val="en-GB"/>
        </w:rPr>
        <w:t>Work constructively with the local authority, providers, relevant agencies and parents/carers to ensure the best outcomes for the pupil</w:t>
      </w:r>
    </w:p>
    <w:p w:rsidR="005B3389" w:rsidRPr="00A7225E" w:rsidRDefault="005B3389" w:rsidP="005B3389">
      <w:pPr>
        <w:pStyle w:val="4Bulletedcopyblue"/>
        <w:rPr>
          <w:rFonts w:ascii="Trebuchet MS" w:hAnsi="Trebuchet MS"/>
          <w:lang w:val="en-GB"/>
        </w:rPr>
      </w:pPr>
      <w:r w:rsidRPr="00A7225E">
        <w:rPr>
          <w:rFonts w:ascii="Trebuchet MS" w:hAnsi="Trebuchet MS"/>
          <w:lang w:val="en-GB"/>
        </w:rPr>
        <w:t>Share information with the local authority and relevant health services as required</w:t>
      </w:r>
    </w:p>
    <w:p w:rsidR="005B3389" w:rsidRPr="00A7225E" w:rsidRDefault="005B3389" w:rsidP="005B3389">
      <w:pPr>
        <w:pStyle w:val="4Bulletedcopyblue"/>
        <w:rPr>
          <w:rFonts w:ascii="Trebuchet MS" w:hAnsi="Trebuchet MS"/>
          <w:lang w:val="en-GB"/>
        </w:rPr>
      </w:pPr>
      <w:r w:rsidRPr="00A7225E">
        <w:rPr>
          <w:rFonts w:ascii="Trebuchet MS" w:hAnsi="Trebuchet MS"/>
          <w:lang w:val="en-GB"/>
        </w:rPr>
        <w:t>Help make sure that the provision offered to the pupil is as effective as possible and that the child can be reintegrated back into school successfully</w:t>
      </w:r>
    </w:p>
    <w:p w:rsidR="005B3389" w:rsidRPr="00A7225E" w:rsidRDefault="005B3389" w:rsidP="005B3389">
      <w:pPr>
        <w:pStyle w:val="4Bulletedcopyblue"/>
        <w:rPr>
          <w:rFonts w:ascii="Trebuchet MS" w:hAnsi="Trebuchet MS"/>
          <w:lang w:val="en-GB"/>
        </w:rPr>
      </w:pPr>
      <w:r w:rsidRPr="00A7225E">
        <w:rPr>
          <w:rFonts w:ascii="Trebuchet MS" w:hAnsi="Trebuchet MS"/>
          <w:lang w:val="en-GB"/>
        </w:rPr>
        <w:t>When reintegration is anticipated, work with the local authority to:</w:t>
      </w:r>
    </w:p>
    <w:p w:rsidR="005B3389" w:rsidRPr="00A7225E" w:rsidRDefault="005B3389" w:rsidP="005B3389">
      <w:pPr>
        <w:pStyle w:val="4Bulletedcopyblue"/>
        <w:numPr>
          <w:ilvl w:val="1"/>
          <w:numId w:val="2"/>
        </w:numPr>
        <w:ind w:left="993"/>
        <w:rPr>
          <w:rFonts w:ascii="Trebuchet MS" w:hAnsi="Trebuchet MS"/>
          <w:lang w:val="en-GB"/>
        </w:rPr>
      </w:pPr>
      <w:r w:rsidRPr="00A7225E">
        <w:rPr>
          <w:rFonts w:ascii="Trebuchet MS" w:hAnsi="Trebuchet MS"/>
          <w:lang w:val="en-GB"/>
        </w:rPr>
        <w:t>Plan for consistent provision during and after the period of education outside the school, allowing the pupil to access the same curriculum and materials that they would have used in school as far as possible</w:t>
      </w:r>
    </w:p>
    <w:p w:rsidR="005B3389" w:rsidRPr="00A7225E" w:rsidRDefault="005B3389" w:rsidP="005B3389">
      <w:pPr>
        <w:pStyle w:val="4Bulletedcopyblue"/>
        <w:numPr>
          <w:ilvl w:val="1"/>
          <w:numId w:val="2"/>
        </w:numPr>
        <w:ind w:left="993"/>
        <w:rPr>
          <w:rFonts w:ascii="Trebuchet MS" w:hAnsi="Trebuchet MS"/>
          <w:lang w:val="en-GB"/>
        </w:rPr>
      </w:pPr>
      <w:r w:rsidRPr="00A7225E">
        <w:rPr>
          <w:rFonts w:ascii="Trebuchet MS" w:hAnsi="Trebuchet MS"/>
          <w:lang w:val="en-GB"/>
        </w:rPr>
        <w:t>Enable the pupil to stay in touch with school life (e.g. through newsletters, emails, invitations to school events or internet links to lessons from their school)</w:t>
      </w:r>
    </w:p>
    <w:p w:rsidR="005B3389" w:rsidRPr="00A7225E" w:rsidRDefault="005B3389" w:rsidP="005B3389">
      <w:pPr>
        <w:pStyle w:val="4Bulletedcopyblue"/>
        <w:numPr>
          <w:ilvl w:val="1"/>
          <w:numId w:val="2"/>
        </w:numPr>
        <w:ind w:left="993"/>
        <w:rPr>
          <w:rFonts w:ascii="Trebuchet MS" w:hAnsi="Trebuchet MS"/>
          <w:lang w:val="en-GB"/>
        </w:rPr>
      </w:pPr>
      <w:r w:rsidRPr="00A7225E">
        <w:rPr>
          <w:rFonts w:ascii="Trebuchet MS" w:hAnsi="Trebuchet MS"/>
          <w:lang w:val="en-GB"/>
        </w:rPr>
        <w:lastRenderedPageBreak/>
        <w:t>Create individually tailored reintegration plans for each child returning to school</w:t>
      </w:r>
    </w:p>
    <w:p w:rsidR="005B3389" w:rsidRPr="00A7225E" w:rsidRDefault="005B3389" w:rsidP="005B3389">
      <w:pPr>
        <w:pStyle w:val="4Bulletedcopyblue"/>
        <w:numPr>
          <w:ilvl w:val="1"/>
          <w:numId w:val="2"/>
        </w:numPr>
        <w:ind w:left="993"/>
        <w:rPr>
          <w:rFonts w:ascii="Trebuchet MS" w:hAnsi="Trebuchet MS"/>
          <w:lang w:val="en-GB"/>
        </w:rPr>
      </w:pPr>
      <w:r w:rsidRPr="00A7225E">
        <w:rPr>
          <w:rFonts w:ascii="Trebuchet MS" w:hAnsi="Trebuchet MS"/>
          <w:lang w:val="en-GB"/>
        </w:rPr>
        <w:t>Consider whether any reasonable adjustments need to be made</w:t>
      </w:r>
    </w:p>
    <w:p w:rsidR="005B3389" w:rsidRPr="00A7225E" w:rsidRDefault="005B3389" w:rsidP="005B3389">
      <w:pPr>
        <w:pStyle w:val="Heading1"/>
        <w:spacing w:before="240"/>
        <w:rPr>
          <w:rFonts w:ascii="Trebuchet MS" w:hAnsi="Trebuchet MS"/>
        </w:rPr>
      </w:pPr>
      <w:bookmarkStart w:id="4" w:name="_Toc89348321"/>
      <w:r w:rsidRPr="00A7225E">
        <w:rPr>
          <w:rFonts w:ascii="Trebuchet MS" w:hAnsi="Trebuchet MS"/>
        </w:rPr>
        <w:t>4. Monitoring arrangements</w:t>
      </w:r>
      <w:bookmarkEnd w:id="4"/>
    </w:p>
    <w:p w:rsidR="005B3389" w:rsidRPr="00A7225E" w:rsidRDefault="005B3389" w:rsidP="005B3389">
      <w:pPr>
        <w:pStyle w:val="1bodycopy10pt"/>
        <w:rPr>
          <w:rFonts w:ascii="Trebuchet MS" w:hAnsi="Trebuchet MS"/>
          <w:lang w:val="en-GB"/>
        </w:rPr>
      </w:pPr>
      <w:r w:rsidRPr="00A7225E">
        <w:rPr>
          <w:rFonts w:ascii="Trebuchet MS" w:hAnsi="Trebuchet MS"/>
          <w:lang w:val="en-GB"/>
        </w:rPr>
        <w:t>This policy will be reviewed annually</w:t>
      </w:r>
      <w:r w:rsidR="00791121" w:rsidRPr="00A7225E">
        <w:rPr>
          <w:rFonts w:ascii="Trebuchet MS" w:hAnsi="Trebuchet MS"/>
          <w:lang w:val="en-GB"/>
        </w:rPr>
        <w:t xml:space="preserve">. </w:t>
      </w:r>
      <w:r w:rsidRPr="00A7225E">
        <w:rPr>
          <w:rFonts w:ascii="Trebuchet MS" w:hAnsi="Trebuchet MS"/>
          <w:lang w:val="en-GB"/>
        </w:rPr>
        <w:t>At every review, it will be approved by the full governing board.</w:t>
      </w:r>
    </w:p>
    <w:p w:rsidR="005B3389" w:rsidRPr="00A7225E" w:rsidRDefault="005B3389" w:rsidP="005B3389">
      <w:pPr>
        <w:pStyle w:val="Heading1"/>
        <w:spacing w:before="240"/>
        <w:rPr>
          <w:rFonts w:ascii="Trebuchet MS" w:hAnsi="Trebuchet MS"/>
        </w:rPr>
      </w:pPr>
      <w:bookmarkStart w:id="5" w:name="_Toc89348322"/>
      <w:r w:rsidRPr="00A7225E">
        <w:rPr>
          <w:rFonts w:ascii="Trebuchet MS" w:hAnsi="Trebuchet MS"/>
        </w:rPr>
        <w:t>5. Links to other policies</w:t>
      </w:r>
      <w:bookmarkEnd w:id="5"/>
    </w:p>
    <w:p w:rsidR="005B3389" w:rsidRPr="00A7225E" w:rsidRDefault="005B3389" w:rsidP="005B3389">
      <w:pPr>
        <w:pStyle w:val="1bodycopy10pt"/>
        <w:rPr>
          <w:rFonts w:ascii="Trebuchet MS" w:hAnsi="Trebuchet MS"/>
          <w:lang w:val="en-GB"/>
        </w:rPr>
      </w:pPr>
      <w:r w:rsidRPr="00A7225E">
        <w:rPr>
          <w:rFonts w:ascii="Trebuchet MS" w:hAnsi="Trebuchet MS"/>
          <w:lang w:val="en-GB"/>
        </w:rPr>
        <w:t>This policy links to the following policies:</w:t>
      </w:r>
    </w:p>
    <w:p w:rsidR="005B3389" w:rsidRPr="00A7225E" w:rsidRDefault="005B3389" w:rsidP="005B3389">
      <w:pPr>
        <w:pStyle w:val="4Bulletedcopyblue"/>
        <w:rPr>
          <w:rFonts w:ascii="Trebuchet MS" w:hAnsi="Trebuchet MS"/>
          <w:lang w:val="en-GB"/>
        </w:rPr>
      </w:pPr>
      <w:r w:rsidRPr="00A7225E">
        <w:rPr>
          <w:rFonts w:ascii="Trebuchet MS" w:hAnsi="Trebuchet MS"/>
          <w:lang w:val="en-GB"/>
        </w:rPr>
        <w:t>Accessibility plan</w:t>
      </w:r>
    </w:p>
    <w:p w:rsidR="005B3389" w:rsidRPr="00A7225E" w:rsidRDefault="005B3389" w:rsidP="005B3389">
      <w:pPr>
        <w:pStyle w:val="4Bulletedcopyblue"/>
        <w:rPr>
          <w:rFonts w:ascii="Trebuchet MS" w:hAnsi="Trebuchet MS"/>
          <w:lang w:val="en-GB"/>
        </w:rPr>
      </w:pPr>
      <w:r w:rsidRPr="00A7225E">
        <w:rPr>
          <w:rFonts w:ascii="Trebuchet MS" w:hAnsi="Trebuchet MS"/>
          <w:lang w:val="en-GB"/>
        </w:rPr>
        <w:t>Supporting pupils with medical conditions</w:t>
      </w:r>
    </w:p>
    <w:p w:rsidR="003F29C4" w:rsidRPr="00A7225E" w:rsidRDefault="003F29C4" w:rsidP="005B3389">
      <w:pPr>
        <w:pStyle w:val="4Bulletedcopyblue"/>
        <w:rPr>
          <w:rFonts w:ascii="Trebuchet MS" w:hAnsi="Trebuchet MS"/>
          <w:lang w:val="en-GB"/>
        </w:rPr>
      </w:pPr>
      <w:r w:rsidRPr="00A7225E">
        <w:rPr>
          <w:rFonts w:ascii="Trebuchet MS" w:hAnsi="Trebuchet MS"/>
          <w:lang w:val="en-GB"/>
        </w:rPr>
        <w:t>Pupil Attendance Policy</w:t>
      </w:r>
    </w:p>
    <w:p w:rsidR="003F29C4" w:rsidRPr="00A7225E" w:rsidRDefault="003F29C4" w:rsidP="005B3389">
      <w:pPr>
        <w:pStyle w:val="4Bulletedcopyblue"/>
        <w:rPr>
          <w:rFonts w:ascii="Trebuchet MS" w:hAnsi="Trebuchet MS"/>
          <w:lang w:val="en-GB"/>
        </w:rPr>
      </w:pPr>
      <w:r w:rsidRPr="00A7225E">
        <w:rPr>
          <w:rFonts w:ascii="Trebuchet MS" w:hAnsi="Trebuchet MS"/>
        </w:rPr>
        <w:t xml:space="preserve">Equalities Policy </w:t>
      </w:r>
      <w:r w:rsidR="00C0326F" w:rsidRPr="00A7225E">
        <w:rPr>
          <w:rFonts w:ascii="Trebuchet MS" w:hAnsi="Trebuchet MS"/>
        </w:rPr>
        <w:t>and</w:t>
      </w:r>
      <w:r w:rsidRPr="00A7225E">
        <w:rPr>
          <w:rFonts w:ascii="Trebuchet MS" w:hAnsi="Trebuchet MS"/>
        </w:rPr>
        <w:t xml:space="preserve"> Equalities Plan</w:t>
      </w:r>
    </w:p>
    <w:p w:rsidR="005B3389" w:rsidRPr="00A7225E" w:rsidRDefault="005B3389" w:rsidP="005B3389">
      <w:pPr>
        <w:pStyle w:val="3Policytitle"/>
        <w:rPr>
          <w:rFonts w:ascii="Trebuchet MS" w:hAnsi="Trebuchet MS"/>
        </w:rPr>
      </w:pPr>
    </w:p>
    <w:p w:rsidR="005B3389" w:rsidRPr="00A7225E" w:rsidRDefault="005B3389">
      <w:pPr>
        <w:rPr>
          <w:rFonts w:ascii="Trebuchet MS" w:hAnsi="Trebuchet MS"/>
        </w:rPr>
      </w:pPr>
    </w:p>
    <w:sectPr w:rsidR="005B3389" w:rsidRPr="00A7225E" w:rsidSect="00F06022">
      <w:headerReference w:type="even" r:id="rId9"/>
      <w:headerReference w:type="default" r:id="rId10"/>
      <w:footerReference w:type="even" r:id="rId11"/>
      <w:footerReference w:type="default" r:id="rId12"/>
      <w:headerReference w:type="first" r:id="rId13"/>
      <w:footerReference w:type="first" r:id="rId14"/>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00B9" w:rsidRDefault="00F6095B">
      <w:pPr>
        <w:spacing w:after="0"/>
      </w:pPr>
      <w:r>
        <w:separator/>
      </w:r>
    </w:p>
  </w:endnote>
  <w:endnote w:type="continuationSeparator" w:id="0">
    <w:p w:rsidR="00BB00B9" w:rsidRDefault="00F609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6022" w:rsidRDefault="005B43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Pr="00512916" w:rsidRDefault="005B43D9" w:rsidP="006F569D">
    <w:pPr>
      <w:pStyle w:val="Footer"/>
      <w:rPr>
        <w:noProo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rsidTr="001235FA">
      <w:tc>
        <w:tcPr>
          <w:tcW w:w="6379" w:type="dxa"/>
          <w:shd w:val="clear" w:color="auto" w:fill="auto"/>
        </w:tcPr>
        <w:p w:rsidR="00510ED3" w:rsidRPr="00A62B49" w:rsidRDefault="00C0326F"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rsidR="00510ED3" w:rsidRPr="00177722" w:rsidRDefault="005B43D9" w:rsidP="00510ED3">
          <w:pPr>
            <w:shd w:val="clear" w:color="auto" w:fill="FFFFFF"/>
            <w:textAlignment w:val="baseline"/>
            <w:rPr>
              <w:rFonts w:eastAsia="Times New Roman" w:cs="Arial"/>
              <w:color w:val="BFBFBF"/>
              <w:sz w:val="17"/>
              <w:szCs w:val="17"/>
              <w:bdr w:val="none" w:sz="0" w:space="0" w:color="auto" w:frame="1"/>
            </w:rPr>
          </w:pPr>
        </w:p>
      </w:tc>
    </w:tr>
  </w:tbl>
  <w:p w:rsidR="00FE3F15" w:rsidRPr="00510ED3" w:rsidRDefault="00C0326F"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00B9" w:rsidRDefault="00F6095B">
      <w:pPr>
        <w:spacing w:after="0"/>
      </w:pPr>
      <w:r>
        <w:separator/>
      </w:r>
    </w:p>
  </w:footnote>
  <w:footnote w:type="continuationSeparator" w:id="0">
    <w:p w:rsidR="00BB00B9" w:rsidRDefault="00F6095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5B3389">
    <w:r>
      <w:rPr>
        <w:noProof/>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4445" b="0"/>
          <wp:wrapNone/>
          <wp:docPr id="3" name="Picture 3"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5B43D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5B43D9"/>
  <w:p w:rsidR="00FE3F15" w:rsidRDefault="005B43D9"/>
  <w:p w:rsidR="00FE3F15" w:rsidRDefault="005B43D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5B43D9"/>
  <w:p w:rsidR="00FE3F15" w:rsidRDefault="005B43D9"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1.5pt" o:bullet="t">
        <v:imagedata r:id="rId1" o:title="TK_LOGO_POINTER_RGB_bullet_blue"/>
      </v:shape>
    </w:pict>
  </w:numPicBullet>
  <w:abstractNum w:abstractNumId="0" w15:restartNumberingAfterBreak="0">
    <w:nsid w:val="40C912D6"/>
    <w:multiLevelType w:val="hybridMultilevel"/>
    <w:tmpl w:val="79FC3D2C"/>
    <w:lvl w:ilvl="0" w:tplc="4FDC43C4">
      <w:start w:val="1"/>
      <w:numFmt w:val="bullet"/>
      <w:lvlText w:val=""/>
      <w:lvlPicBulletId w:val="0"/>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6034085B"/>
    <w:multiLevelType w:val="multilevel"/>
    <w:tmpl w:val="6034085B"/>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389"/>
    <w:rsid w:val="00087315"/>
    <w:rsid w:val="00252398"/>
    <w:rsid w:val="003F29C4"/>
    <w:rsid w:val="005B3389"/>
    <w:rsid w:val="00791121"/>
    <w:rsid w:val="00A7225E"/>
    <w:rsid w:val="00B36D2F"/>
    <w:rsid w:val="00BB00B9"/>
    <w:rsid w:val="00C0326F"/>
    <w:rsid w:val="00F60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chartTrackingRefBased/>
  <w15:docId w15:val="{1CAFC139-D2D3-4F0E-A833-4964AAA88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B3389"/>
    <w:pPr>
      <w:spacing w:after="120" w:line="240" w:lineRule="auto"/>
    </w:pPr>
    <w:rPr>
      <w:rFonts w:ascii="Arial" w:eastAsia="MS Mincho" w:hAnsi="Arial" w:cs="Times New Roman"/>
      <w:sz w:val="20"/>
      <w:szCs w:val="24"/>
      <w:lang w:val="en-US"/>
    </w:rPr>
  </w:style>
  <w:style w:type="paragraph" w:styleId="Heading1">
    <w:name w:val="heading 1"/>
    <w:basedOn w:val="Normal"/>
    <w:next w:val="6Abstract"/>
    <w:link w:val="Heading1Char"/>
    <w:uiPriority w:val="8"/>
    <w:qFormat/>
    <w:rsid w:val="005B3389"/>
    <w:pPr>
      <w:spacing w:before="120"/>
      <w:outlineLvl w:val="0"/>
    </w:pPr>
    <w:rPr>
      <w:rFonts w:eastAsia="Calibri" w:cs="Arial"/>
      <w:b/>
      <w:color w:val="FF1F64"/>
      <w:sz w:val="28"/>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5B3389"/>
    <w:rPr>
      <w:rFonts w:ascii="Arial" w:eastAsia="Calibri" w:hAnsi="Arial" w:cs="Arial"/>
      <w:b/>
      <w:color w:val="FF1F64"/>
      <w:sz w:val="28"/>
      <w:szCs w:val="36"/>
    </w:rPr>
  </w:style>
  <w:style w:type="paragraph" w:styleId="Footer">
    <w:name w:val="footer"/>
    <w:basedOn w:val="Normal"/>
    <w:link w:val="FooterChar"/>
    <w:uiPriority w:val="99"/>
    <w:unhideWhenUsed/>
    <w:rsid w:val="005B3389"/>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5B3389"/>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5B3389"/>
    <w:rPr>
      <w:color w:val="0072CC"/>
      <w:u w:val="single"/>
    </w:rPr>
  </w:style>
  <w:style w:type="paragraph" w:customStyle="1" w:styleId="1bodycopy10pt">
    <w:name w:val="1 body copy 10pt"/>
    <w:basedOn w:val="Normal"/>
    <w:link w:val="1bodycopy10ptChar"/>
    <w:qFormat/>
    <w:rsid w:val="005B3389"/>
  </w:style>
  <w:style w:type="paragraph" w:customStyle="1" w:styleId="4Bulletedcopyblue">
    <w:name w:val="4 Bulleted copy blue"/>
    <w:basedOn w:val="Normal"/>
    <w:qFormat/>
    <w:rsid w:val="005B3389"/>
    <w:pPr>
      <w:numPr>
        <w:numId w:val="1"/>
      </w:numPr>
    </w:pPr>
    <w:rPr>
      <w:rFonts w:cs="Arial"/>
      <w:szCs w:val="20"/>
    </w:rPr>
  </w:style>
  <w:style w:type="character" w:customStyle="1" w:styleId="1bodycopy10ptChar">
    <w:name w:val="1 body copy 10pt Char"/>
    <w:link w:val="1bodycopy10pt"/>
    <w:rsid w:val="005B3389"/>
    <w:rPr>
      <w:rFonts w:ascii="Arial" w:eastAsia="MS Mincho" w:hAnsi="Arial" w:cs="Times New Roman"/>
      <w:sz w:val="20"/>
      <w:szCs w:val="24"/>
      <w:lang w:val="en-US"/>
    </w:rPr>
  </w:style>
  <w:style w:type="paragraph" w:customStyle="1" w:styleId="6Abstract">
    <w:name w:val="6 Abstract"/>
    <w:qFormat/>
    <w:rsid w:val="005B3389"/>
    <w:pPr>
      <w:spacing w:after="240"/>
    </w:pPr>
    <w:rPr>
      <w:rFonts w:ascii="Arial" w:eastAsia="MS Mincho" w:hAnsi="Arial" w:cs="Times New Roman"/>
      <w:sz w:val="28"/>
      <w:szCs w:val="28"/>
      <w:lang w:val="en-US"/>
    </w:rPr>
  </w:style>
  <w:style w:type="paragraph" w:customStyle="1" w:styleId="1bodycopy11pt">
    <w:name w:val="1 body copy 11pt"/>
    <w:autoRedefine/>
    <w:rsid w:val="005B3389"/>
    <w:pPr>
      <w:spacing w:after="120" w:line="240" w:lineRule="auto"/>
      <w:ind w:right="850"/>
    </w:pPr>
    <w:rPr>
      <w:rFonts w:ascii="Arial" w:eastAsia="MS Mincho" w:hAnsi="Arial" w:cs="Arial"/>
      <w:szCs w:val="24"/>
      <w:lang w:val="en-US"/>
    </w:rPr>
  </w:style>
  <w:style w:type="paragraph" w:styleId="TOCHeading">
    <w:name w:val="TOC Heading"/>
    <w:basedOn w:val="Heading1"/>
    <w:next w:val="Normal"/>
    <w:uiPriority w:val="39"/>
    <w:unhideWhenUsed/>
    <w:rsid w:val="005B3389"/>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5B3389"/>
    <w:pPr>
      <w:spacing w:after="100"/>
    </w:pPr>
  </w:style>
  <w:style w:type="paragraph" w:customStyle="1" w:styleId="3Policytitle">
    <w:name w:val="3 Policy title"/>
    <w:basedOn w:val="Normal"/>
    <w:qFormat/>
    <w:rsid w:val="005B3389"/>
    <w:rPr>
      <w:b/>
      <w:sz w:val="72"/>
    </w:rPr>
  </w:style>
  <w:style w:type="paragraph" w:customStyle="1" w:styleId="Subhead2">
    <w:name w:val="Subhead 2"/>
    <w:basedOn w:val="1bodycopy10pt"/>
    <w:next w:val="1bodycopy10pt"/>
    <w:link w:val="Subhead2Char"/>
    <w:qFormat/>
    <w:rsid w:val="005B3389"/>
    <w:pPr>
      <w:spacing w:before="240"/>
    </w:pPr>
    <w:rPr>
      <w:b/>
      <w:color w:val="12263F"/>
      <w:sz w:val="24"/>
    </w:rPr>
  </w:style>
  <w:style w:type="character" w:customStyle="1" w:styleId="Subhead2Char">
    <w:name w:val="Subhead 2 Char"/>
    <w:link w:val="Subhead2"/>
    <w:rsid w:val="005B3389"/>
    <w:rPr>
      <w:rFonts w:ascii="Arial" w:eastAsia="MS Mincho" w:hAnsi="Arial" w:cs="Times New Roman"/>
      <w:b/>
      <w:color w:val="12263F"/>
      <w:sz w:val="24"/>
      <w:szCs w:val="24"/>
      <w:lang w:val="en-US"/>
    </w:rPr>
  </w:style>
  <w:style w:type="character" w:customStyle="1" w:styleId="TitleChar">
    <w:name w:val="Title Char"/>
    <w:link w:val="Title"/>
    <w:rsid w:val="005B3389"/>
    <w:rPr>
      <w:rFonts w:ascii="Arial" w:eastAsia="Times New Roman" w:hAnsi="Arial"/>
      <w:b/>
    </w:rPr>
  </w:style>
  <w:style w:type="paragraph" w:styleId="Title">
    <w:name w:val="Title"/>
    <w:basedOn w:val="Normal"/>
    <w:link w:val="TitleChar"/>
    <w:qFormat/>
    <w:rsid w:val="005B3389"/>
    <w:pPr>
      <w:spacing w:before="60" w:after="60"/>
      <w:jc w:val="center"/>
    </w:pPr>
    <w:rPr>
      <w:rFonts w:eastAsia="Times New Roman" w:cstheme="minorBidi"/>
      <w:b/>
      <w:sz w:val="22"/>
      <w:szCs w:val="22"/>
      <w:lang w:val="en-GB"/>
    </w:rPr>
  </w:style>
  <w:style w:type="character" w:customStyle="1" w:styleId="TitleChar1">
    <w:name w:val="Title Char1"/>
    <w:basedOn w:val="DefaultParagraphFont"/>
    <w:uiPriority w:val="10"/>
    <w:rsid w:val="005B3389"/>
    <w:rPr>
      <w:rFonts w:asciiTheme="majorHAnsi" w:eastAsiaTheme="majorEastAsia" w:hAnsiTheme="majorHAnsi" w:cstheme="majorBidi"/>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1996/56/section/19"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553</Words>
  <Characters>3154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Burrows</dc:creator>
  <cp:keywords/>
  <dc:description/>
  <cp:lastModifiedBy>Becky Maguire</cp:lastModifiedBy>
  <cp:revision>2</cp:revision>
  <dcterms:created xsi:type="dcterms:W3CDTF">2025-09-21T12:14:00Z</dcterms:created>
  <dcterms:modified xsi:type="dcterms:W3CDTF">2025-09-21T12:14:00Z</dcterms:modified>
</cp:coreProperties>
</file>